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5FD4EF" w14:textId="77777777" w:rsidR="00DC5D97" w:rsidRPr="007909DF" w:rsidRDefault="00DC5D97" w:rsidP="00FE1D7D">
      <w:pPr>
        <w:spacing w:before="60" w:after="120"/>
        <w:ind w:left="284" w:hanging="284"/>
        <w:jc w:val="both"/>
        <w:rPr>
          <w:rFonts w:ascii="Arial" w:hAnsi="Arial" w:cs="Arial"/>
          <w:b/>
          <w:color w:val="262626"/>
        </w:rPr>
      </w:pPr>
      <w:bookmarkStart w:id="0" w:name="_GoBack"/>
      <w:bookmarkEnd w:id="0"/>
      <w:r w:rsidRPr="007909DF">
        <w:rPr>
          <w:rFonts w:ascii="Arial" w:hAnsi="Arial" w:cs="Arial"/>
          <w:b/>
          <w:color w:val="262626"/>
        </w:rPr>
        <w:t xml:space="preserve">Madrid, </w:t>
      </w:r>
      <w:r w:rsidR="00F51B45">
        <w:rPr>
          <w:rFonts w:ascii="Arial" w:hAnsi="Arial" w:cs="Arial"/>
          <w:b/>
          <w:color w:val="262626"/>
        </w:rPr>
        <w:t>18 de julio</w:t>
      </w:r>
      <w:r w:rsidRPr="007909DF">
        <w:rPr>
          <w:rFonts w:ascii="Arial" w:hAnsi="Arial" w:cs="Arial"/>
          <w:b/>
          <w:color w:val="262626"/>
        </w:rPr>
        <w:t xml:space="preserve"> de 2024</w:t>
      </w:r>
    </w:p>
    <w:p w14:paraId="7003AD46" w14:textId="12312084" w:rsidR="00425265" w:rsidRDefault="00425265" w:rsidP="004D1344">
      <w:pPr>
        <w:spacing w:after="340"/>
        <w:rPr>
          <w:rFonts w:ascii="Arial" w:hAnsi="Arial" w:cs="Arial"/>
          <w:b/>
          <w:color w:val="A20000"/>
          <w:sz w:val="44"/>
          <w:szCs w:val="44"/>
        </w:rPr>
      </w:pPr>
      <w:bookmarkStart w:id="1" w:name="_gjdgxs" w:colFirst="0" w:colLast="0"/>
      <w:bookmarkEnd w:id="1"/>
      <w:r>
        <w:rPr>
          <w:rFonts w:ascii="Arial" w:hAnsi="Arial" w:cs="Arial"/>
          <w:b/>
          <w:color w:val="A20000"/>
          <w:sz w:val="44"/>
          <w:szCs w:val="44"/>
        </w:rPr>
        <w:t xml:space="preserve">Juli G. Pausas: </w:t>
      </w:r>
      <w:r w:rsidRPr="00425265">
        <w:rPr>
          <w:rFonts w:ascii="Arial" w:hAnsi="Arial" w:cs="Arial"/>
          <w:b/>
          <w:color w:val="A20000"/>
          <w:sz w:val="44"/>
          <w:szCs w:val="44"/>
        </w:rPr>
        <w:t>“</w:t>
      </w:r>
      <w:r>
        <w:rPr>
          <w:rFonts w:ascii="Arial" w:hAnsi="Arial" w:cs="Arial"/>
          <w:b/>
          <w:color w:val="A20000"/>
          <w:sz w:val="44"/>
          <w:szCs w:val="44"/>
        </w:rPr>
        <w:t>h</w:t>
      </w:r>
      <w:r w:rsidRPr="00425265">
        <w:rPr>
          <w:rFonts w:ascii="Arial" w:hAnsi="Arial" w:cs="Arial"/>
          <w:b/>
          <w:color w:val="A20000"/>
          <w:sz w:val="44"/>
          <w:szCs w:val="44"/>
        </w:rPr>
        <w:t xml:space="preserve">ay que permitir que existan incendios pequeños para evitar </w:t>
      </w:r>
      <w:r>
        <w:rPr>
          <w:rFonts w:ascii="Arial" w:hAnsi="Arial" w:cs="Arial"/>
          <w:b/>
          <w:color w:val="A20000"/>
          <w:sz w:val="44"/>
          <w:szCs w:val="44"/>
        </w:rPr>
        <w:br/>
      </w:r>
      <w:r w:rsidRPr="00425265">
        <w:rPr>
          <w:rFonts w:ascii="Arial" w:hAnsi="Arial" w:cs="Arial"/>
          <w:b/>
          <w:color w:val="A20000"/>
          <w:sz w:val="44"/>
          <w:szCs w:val="44"/>
        </w:rPr>
        <w:t>los de grandes dimensiones”</w:t>
      </w:r>
      <w:r w:rsidRPr="00425265" w:rsidDel="00425265">
        <w:rPr>
          <w:rFonts w:ascii="Arial" w:hAnsi="Arial" w:cs="Arial"/>
          <w:b/>
          <w:color w:val="A20000"/>
          <w:sz w:val="44"/>
          <w:szCs w:val="44"/>
        </w:rPr>
        <w:t xml:space="preserve"> </w:t>
      </w:r>
    </w:p>
    <w:p w14:paraId="72126392" w14:textId="2FDA1DC6" w:rsidR="004B119F" w:rsidRPr="004B119F" w:rsidRDefault="0097507B" w:rsidP="00C03C39">
      <w:pPr>
        <w:keepNext/>
        <w:numPr>
          <w:ilvl w:val="0"/>
          <w:numId w:val="1"/>
        </w:numPr>
        <w:tabs>
          <w:tab w:val="left" w:pos="284"/>
          <w:tab w:val="left" w:pos="7937"/>
        </w:tabs>
        <w:spacing w:after="340"/>
        <w:ind w:left="284" w:right="567" w:hanging="284"/>
        <w:rPr>
          <w:b/>
          <w:sz w:val="26"/>
          <w:szCs w:val="26"/>
        </w:rPr>
      </w:pPr>
      <w:r>
        <w:rPr>
          <w:rFonts w:ascii="Arial" w:hAnsi="Arial" w:cs="Arial"/>
          <w:b/>
          <w:color w:val="404040"/>
          <w:sz w:val="26"/>
          <w:szCs w:val="26"/>
        </w:rPr>
        <w:t>En el nuevo título de la serie ¿Qué sabemos de? (CSIC-Catarata), el investigador propone</w:t>
      </w:r>
      <w:r w:rsidRPr="004B119F">
        <w:rPr>
          <w:rFonts w:ascii="Arial" w:hAnsi="Arial" w:cs="Arial"/>
          <w:b/>
          <w:color w:val="404040"/>
          <w:sz w:val="26"/>
          <w:szCs w:val="26"/>
        </w:rPr>
        <w:t xml:space="preserve"> una gestión del fuego que no esté basada solo en la extinción </w:t>
      </w:r>
    </w:p>
    <w:p w14:paraId="2D40D2E9" w14:textId="3FE6538F" w:rsidR="0097507B" w:rsidRPr="0097507B" w:rsidRDefault="000C738B" w:rsidP="00817BC9">
      <w:pPr>
        <w:keepNext/>
        <w:numPr>
          <w:ilvl w:val="0"/>
          <w:numId w:val="1"/>
        </w:numPr>
        <w:tabs>
          <w:tab w:val="left" w:pos="284"/>
          <w:tab w:val="left" w:pos="7937"/>
        </w:tabs>
        <w:spacing w:after="340"/>
        <w:ind w:left="284" w:right="567" w:hanging="284"/>
        <w:rPr>
          <w:rFonts w:ascii="Calibri" w:hAnsi="Calibri" w:cs="Calibri"/>
          <w:noProof/>
          <w:sz w:val="20"/>
          <w:szCs w:val="20"/>
        </w:rPr>
      </w:pPr>
      <w:r>
        <w:rPr>
          <w:rFonts w:ascii="Arial" w:hAnsi="Arial" w:cs="Arial"/>
          <w:b/>
          <w:noProof/>
          <w:color w:val="404040"/>
          <w:sz w:val="26"/>
          <w:szCs w:val="26"/>
        </w:rPr>
        <w:t xml:space="preserve">El </w:t>
      </w:r>
      <w:r w:rsidR="004B119F">
        <w:rPr>
          <w:rFonts w:ascii="Arial" w:hAnsi="Arial" w:cs="Arial"/>
          <w:b/>
          <w:noProof/>
          <w:color w:val="404040"/>
          <w:sz w:val="26"/>
          <w:szCs w:val="26"/>
        </w:rPr>
        <w:t xml:space="preserve">libro </w:t>
      </w:r>
      <w:r w:rsidR="0097507B">
        <w:rPr>
          <w:rFonts w:ascii="Arial" w:hAnsi="Arial" w:cs="Arial"/>
          <w:b/>
          <w:noProof/>
          <w:color w:val="404040"/>
          <w:sz w:val="26"/>
          <w:szCs w:val="26"/>
        </w:rPr>
        <w:t>explica cóm</w:t>
      </w:r>
      <w:r w:rsidR="00210CA9">
        <w:rPr>
          <w:rFonts w:ascii="Arial" w:hAnsi="Arial" w:cs="Arial"/>
          <w:b/>
          <w:noProof/>
          <w:color w:val="404040"/>
          <w:sz w:val="26"/>
          <w:szCs w:val="26"/>
        </w:rPr>
        <w:t>o</w:t>
      </w:r>
      <w:r w:rsidR="0097507B">
        <w:rPr>
          <w:rFonts w:ascii="Arial" w:hAnsi="Arial" w:cs="Arial"/>
          <w:b/>
          <w:noProof/>
          <w:color w:val="404040"/>
          <w:sz w:val="26"/>
          <w:szCs w:val="26"/>
        </w:rPr>
        <w:t xml:space="preserve"> los incendios han moldeado la nat</w:t>
      </w:r>
      <w:r w:rsidR="00817BC9">
        <w:rPr>
          <w:rFonts w:ascii="Arial" w:hAnsi="Arial" w:cs="Arial"/>
          <w:b/>
          <w:noProof/>
          <w:color w:val="404040"/>
          <w:sz w:val="26"/>
          <w:szCs w:val="26"/>
        </w:rPr>
        <w:t>u</w:t>
      </w:r>
      <w:r w:rsidR="0097507B">
        <w:rPr>
          <w:rFonts w:ascii="Arial" w:hAnsi="Arial" w:cs="Arial"/>
          <w:b/>
          <w:noProof/>
          <w:color w:val="404040"/>
          <w:sz w:val="26"/>
          <w:szCs w:val="26"/>
        </w:rPr>
        <w:t xml:space="preserve">raleza y </w:t>
      </w:r>
      <w:r>
        <w:rPr>
          <w:rFonts w:ascii="Arial" w:hAnsi="Arial" w:cs="Arial"/>
          <w:b/>
          <w:noProof/>
          <w:color w:val="404040"/>
          <w:sz w:val="26"/>
          <w:szCs w:val="26"/>
        </w:rPr>
        <w:t>analiza su impacto en un contexto de cambio global</w:t>
      </w:r>
    </w:p>
    <w:p w14:paraId="67385FB4" w14:textId="78BC78EB" w:rsidR="0097507B" w:rsidRDefault="0097507B" w:rsidP="00DF767B">
      <w:pPr>
        <w:spacing w:after="140"/>
        <w:jc w:val="both"/>
        <w:rPr>
          <w:rFonts w:ascii="Calibri" w:hAnsi="Calibri" w:cs="Calibri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177CB3A" wp14:editId="133029A0">
            <wp:extent cx="5360670" cy="338264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6" b="13785"/>
                    <a:stretch/>
                  </pic:blipFill>
                  <pic:spPr bwMode="auto">
                    <a:xfrm>
                      <a:off x="0" y="0"/>
                      <a:ext cx="536067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052E4" w14:textId="582A3B78" w:rsidR="00447DD0" w:rsidRPr="00662BB9" w:rsidRDefault="00F51B45" w:rsidP="00DF767B">
      <w:pPr>
        <w:spacing w:after="140"/>
        <w:jc w:val="both"/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</w:pPr>
      <w:r w:rsidRPr="00662BB9"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  <w:t>Las plantas que viven en ambientes con incendios frecuentes han adquirido rasgos evolutivos que les permiten sobrevivir tras la quema, como este rebrote del brezo de invierno (</w:t>
      </w:r>
      <w:r w:rsidR="00FF7236" w:rsidRPr="00662BB9"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  <w:t>‘</w:t>
      </w:r>
      <w:r w:rsidRPr="00662BB9"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  <w:t>Erica multiflora</w:t>
      </w:r>
      <w:r w:rsidR="00FF7236" w:rsidRPr="00662BB9"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  <w:t>’</w:t>
      </w:r>
      <w:r w:rsidRPr="00662BB9"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  <w:t>)</w:t>
      </w:r>
      <w:r w:rsidR="00447DD0" w:rsidRPr="00662BB9"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  <w:t>.</w:t>
      </w:r>
      <w:r w:rsidR="007B5D72" w:rsidRPr="00662BB9"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  <w:t xml:space="preserve"> </w:t>
      </w:r>
      <w:r w:rsidR="00447DD0" w:rsidRPr="00662BB9"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  <w:t xml:space="preserve">/ </w:t>
      </w:r>
      <w:r w:rsidRPr="00662BB9">
        <w:rPr>
          <w:rFonts w:ascii="Calibri" w:hAnsi="Calibri" w:cs="Calibri"/>
          <w:noProof/>
          <w:color w:val="000000" w:themeColor="text1"/>
          <w:spacing w:val="-2"/>
          <w:sz w:val="20"/>
          <w:szCs w:val="20"/>
        </w:rPr>
        <w:t>B. Moreira</w:t>
      </w:r>
    </w:p>
    <w:p w14:paraId="6C77791E" w14:textId="77777777" w:rsidR="00FF7236" w:rsidRDefault="00587398" w:rsidP="00587398">
      <w:pPr>
        <w:spacing w:after="140"/>
        <w:jc w:val="both"/>
        <w:rPr>
          <w:rFonts w:ascii="Calibri" w:hAnsi="Calibri" w:cs="Calibri"/>
          <w:color w:val="000000"/>
        </w:rPr>
      </w:pPr>
      <w:r w:rsidRPr="00587398">
        <w:rPr>
          <w:rFonts w:ascii="Calibri" w:hAnsi="Calibri" w:cs="Calibri"/>
          <w:color w:val="000000"/>
        </w:rPr>
        <w:t>Los incendios forestales no tienen buena fama.</w:t>
      </w:r>
      <w:r w:rsidR="00E565E2">
        <w:rPr>
          <w:rFonts w:ascii="Calibri" w:hAnsi="Calibri" w:cs="Calibri"/>
          <w:color w:val="000000"/>
        </w:rPr>
        <w:t xml:space="preserve"> Además de ocasionar </w:t>
      </w:r>
      <w:r w:rsidR="00E565E2" w:rsidRPr="00587398">
        <w:rPr>
          <w:rFonts w:ascii="Calibri" w:hAnsi="Calibri" w:cs="Calibri"/>
          <w:color w:val="000000"/>
        </w:rPr>
        <w:t>pérdidas materiales y víctimas humanas</w:t>
      </w:r>
      <w:r w:rsidR="00E565E2">
        <w:rPr>
          <w:rFonts w:ascii="Calibri" w:hAnsi="Calibri" w:cs="Calibri"/>
          <w:color w:val="000000"/>
        </w:rPr>
        <w:t>, c</w:t>
      </w:r>
      <w:r w:rsidRPr="00587398">
        <w:rPr>
          <w:rFonts w:ascii="Calibri" w:hAnsi="Calibri" w:cs="Calibri"/>
          <w:color w:val="000000"/>
        </w:rPr>
        <w:t xml:space="preserve">ada vez son más frecuentes, más intensos y de mayores </w:t>
      </w:r>
      <w:r w:rsidRPr="00817BC9">
        <w:rPr>
          <w:rFonts w:ascii="Calibri" w:hAnsi="Calibri" w:cs="Calibri"/>
        </w:rPr>
        <w:lastRenderedPageBreak/>
        <w:t>dimensiones</w:t>
      </w:r>
      <w:r w:rsidR="00E565E2" w:rsidRPr="00817BC9">
        <w:rPr>
          <w:rFonts w:ascii="Calibri" w:hAnsi="Calibri" w:cs="Calibri"/>
        </w:rPr>
        <w:t xml:space="preserve">. </w:t>
      </w:r>
      <w:r w:rsidRPr="00817BC9">
        <w:rPr>
          <w:rFonts w:ascii="Calibri" w:hAnsi="Calibri" w:cs="Calibri"/>
        </w:rPr>
        <w:t xml:space="preserve">Sin embargo, </w:t>
      </w:r>
      <w:r w:rsidR="001E1B23" w:rsidRPr="00817BC9">
        <w:rPr>
          <w:rFonts w:ascii="Calibri" w:hAnsi="Calibri" w:cs="Calibri"/>
        </w:rPr>
        <w:t xml:space="preserve">son procesos </w:t>
      </w:r>
      <w:r w:rsidR="001E1B23">
        <w:rPr>
          <w:rFonts w:ascii="Calibri" w:hAnsi="Calibri" w:cs="Calibri"/>
          <w:color w:val="000000"/>
        </w:rPr>
        <w:t xml:space="preserve">naturales que han ocurrido desde </w:t>
      </w:r>
      <w:r w:rsidR="00E565E2">
        <w:rPr>
          <w:rFonts w:ascii="Calibri" w:hAnsi="Calibri" w:cs="Calibri"/>
          <w:color w:val="000000"/>
        </w:rPr>
        <w:t>la aparición de</w:t>
      </w:r>
      <w:r w:rsidR="001E1B23">
        <w:rPr>
          <w:rFonts w:ascii="Calibri" w:hAnsi="Calibri" w:cs="Calibri"/>
          <w:color w:val="000000"/>
        </w:rPr>
        <w:t xml:space="preserve"> las plantas terrestres</w:t>
      </w:r>
      <w:r w:rsidR="00E565E2">
        <w:rPr>
          <w:rFonts w:ascii="Calibri" w:hAnsi="Calibri" w:cs="Calibri"/>
          <w:color w:val="000000"/>
        </w:rPr>
        <w:t xml:space="preserve"> en nuestro planeta</w:t>
      </w:r>
      <w:r w:rsidR="001E1B23">
        <w:rPr>
          <w:rFonts w:ascii="Calibri" w:hAnsi="Calibri" w:cs="Calibri"/>
          <w:color w:val="000000"/>
        </w:rPr>
        <w:t>, hace millones de años, y han influido en las características de las especies vegetales, su estructura y distribución</w:t>
      </w:r>
      <w:r w:rsidR="001E1B23" w:rsidRPr="007B5D72">
        <w:rPr>
          <w:rFonts w:ascii="Calibri" w:hAnsi="Calibri" w:cs="Calibri"/>
          <w:color w:val="FF0000"/>
        </w:rPr>
        <w:t>.</w:t>
      </w:r>
      <w:r w:rsidR="001E1B23">
        <w:rPr>
          <w:rFonts w:ascii="Calibri" w:hAnsi="Calibri" w:cs="Calibri"/>
          <w:color w:val="000000"/>
        </w:rPr>
        <w:t xml:space="preserve"> </w:t>
      </w:r>
    </w:p>
    <w:p w14:paraId="0E18E3CD" w14:textId="6A2CDF80" w:rsidR="00E565E2" w:rsidRPr="00210CA9" w:rsidRDefault="005607F2" w:rsidP="00587398">
      <w:pPr>
        <w:spacing w:after="140"/>
        <w:jc w:val="both"/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 xml:space="preserve">El último libro de la colección ¿Qué sabemos de? (CSIC-Catarata) va </w:t>
      </w:r>
      <w:r w:rsidRPr="005607F2">
        <w:rPr>
          <w:rFonts w:ascii="Calibri" w:hAnsi="Calibri" w:cs="Calibri"/>
          <w:color w:val="000000"/>
        </w:rPr>
        <w:t xml:space="preserve">más allá de las imágenes de árboles en llamas o grandes superficies calcinadas que </w:t>
      </w:r>
      <w:r>
        <w:rPr>
          <w:rFonts w:ascii="Calibri" w:hAnsi="Calibri" w:cs="Calibri"/>
          <w:color w:val="000000"/>
        </w:rPr>
        <w:t>se suelen</w:t>
      </w:r>
      <w:r w:rsidRPr="005607F2">
        <w:rPr>
          <w:rFonts w:ascii="Calibri" w:hAnsi="Calibri" w:cs="Calibri"/>
          <w:color w:val="000000"/>
        </w:rPr>
        <w:t xml:space="preserve"> ver en los medios</w:t>
      </w:r>
      <w:r>
        <w:rPr>
          <w:rFonts w:ascii="Calibri" w:hAnsi="Calibri" w:cs="Calibri"/>
          <w:color w:val="000000"/>
        </w:rPr>
        <w:t>. Su autor, el investigador del CSIC</w:t>
      </w:r>
      <w:r w:rsidRPr="00587398">
        <w:rPr>
          <w:rFonts w:ascii="Calibri" w:hAnsi="Calibri" w:cs="Calibri"/>
          <w:color w:val="000000"/>
        </w:rPr>
        <w:t xml:space="preserve"> </w:t>
      </w:r>
      <w:r w:rsidRPr="005607F2">
        <w:rPr>
          <w:rFonts w:ascii="Calibri" w:hAnsi="Calibri" w:cs="Calibri"/>
          <w:b/>
          <w:color w:val="000000"/>
        </w:rPr>
        <w:t>Juli G. Pausas</w:t>
      </w:r>
      <w:r>
        <w:rPr>
          <w:rFonts w:ascii="Calibri" w:hAnsi="Calibri" w:cs="Calibri"/>
          <w:b/>
          <w:color w:val="000000"/>
        </w:rPr>
        <w:t>,</w:t>
      </w:r>
      <w:r>
        <w:rPr>
          <w:rFonts w:ascii="Calibri" w:hAnsi="Calibri" w:cs="Calibri"/>
          <w:color w:val="000000"/>
        </w:rPr>
        <w:t xml:space="preserve"> propone </w:t>
      </w:r>
      <w:r w:rsidRPr="00E565E2">
        <w:rPr>
          <w:rFonts w:ascii="Calibri" w:hAnsi="Calibri" w:cs="Calibri"/>
          <w:b/>
          <w:color w:val="000000"/>
        </w:rPr>
        <w:t xml:space="preserve">una mirada ecológica de los incendios para entender el papel del fuego en </w:t>
      </w:r>
      <w:r w:rsidR="00571FBE">
        <w:rPr>
          <w:rFonts w:ascii="Calibri" w:hAnsi="Calibri" w:cs="Calibri"/>
          <w:b/>
          <w:color w:val="000000"/>
        </w:rPr>
        <w:t>una</w:t>
      </w:r>
      <w:r w:rsidR="00571FBE" w:rsidRPr="00E565E2">
        <w:rPr>
          <w:rFonts w:ascii="Calibri" w:hAnsi="Calibri" w:cs="Calibri"/>
          <w:b/>
          <w:color w:val="000000"/>
        </w:rPr>
        <w:t xml:space="preserve"> </w:t>
      </w:r>
      <w:r w:rsidRPr="00E565E2">
        <w:rPr>
          <w:rFonts w:ascii="Calibri" w:hAnsi="Calibri" w:cs="Calibri"/>
          <w:b/>
          <w:color w:val="000000"/>
        </w:rPr>
        <w:t>naturaleza</w:t>
      </w:r>
      <w:r w:rsidR="00571FBE">
        <w:rPr>
          <w:rFonts w:ascii="Calibri" w:hAnsi="Calibri" w:cs="Calibri"/>
          <w:b/>
          <w:color w:val="000000"/>
        </w:rPr>
        <w:t xml:space="preserve"> profundamente transformada por los seres </w:t>
      </w:r>
      <w:r w:rsidR="00571FBE" w:rsidRPr="00210CA9">
        <w:rPr>
          <w:rFonts w:ascii="Calibri" w:hAnsi="Calibri" w:cs="Calibri"/>
          <w:b/>
        </w:rPr>
        <w:t>humanos</w:t>
      </w:r>
      <w:r w:rsidR="00FF7236" w:rsidRPr="00210CA9">
        <w:rPr>
          <w:rFonts w:ascii="Calibri" w:hAnsi="Calibri" w:cs="Calibri"/>
        </w:rPr>
        <w:t>:</w:t>
      </w:r>
      <w:r w:rsidR="007234FE" w:rsidRPr="00210CA9">
        <w:rPr>
          <w:rFonts w:ascii="Calibri" w:hAnsi="Calibri" w:cs="Calibri"/>
        </w:rPr>
        <w:t xml:space="preserve"> </w:t>
      </w:r>
      <w:r w:rsidR="00FD61AE" w:rsidRPr="00210CA9">
        <w:rPr>
          <w:rFonts w:ascii="Calibri" w:hAnsi="Calibri" w:cs="Calibri"/>
        </w:rPr>
        <w:t>“</w:t>
      </w:r>
      <w:r w:rsidR="00FF7236" w:rsidRPr="00210CA9">
        <w:rPr>
          <w:rFonts w:ascii="Calibri" w:hAnsi="Calibri" w:cs="Calibri"/>
        </w:rPr>
        <w:t>v</w:t>
      </w:r>
      <w:r w:rsidR="00FD61AE" w:rsidRPr="00210CA9">
        <w:rPr>
          <w:rFonts w:ascii="Calibri" w:hAnsi="Calibri" w:cs="Calibri"/>
        </w:rPr>
        <w:t>ivimos en un mundo lleno de gente</w:t>
      </w:r>
      <w:r w:rsidR="00FF7236" w:rsidRPr="00210CA9">
        <w:rPr>
          <w:rFonts w:ascii="Calibri" w:hAnsi="Calibri" w:cs="Calibri"/>
        </w:rPr>
        <w:t xml:space="preserve"> y </w:t>
      </w:r>
      <w:r w:rsidR="00FD61AE" w:rsidRPr="00210CA9">
        <w:rPr>
          <w:rFonts w:ascii="Calibri" w:hAnsi="Calibri" w:cs="Calibri"/>
        </w:rPr>
        <w:t>estamos cambiando el paisaje y el clima</w:t>
      </w:r>
      <w:r w:rsidR="00FF7236" w:rsidRPr="00210CA9">
        <w:rPr>
          <w:rFonts w:ascii="Calibri" w:hAnsi="Calibri" w:cs="Calibri"/>
        </w:rPr>
        <w:t>; todo</w:t>
      </w:r>
      <w:r w:rsidR="00FD61AE" w:rsidRPr="00210CA9">
        <w:rPr>
          <w:rFonts w:ascii="Calibri" w:hAnsi="Calibri" w:cs="Calibri"/>
        </w:rPr>
        <w:t xml:space="preserve"> eso afecta a la cantidad e intensidad de los incendios”. </w:t>
      </w:r>
      <w:r w:rsidR="00571FBE" w:rsidRPr="00210CA9">
        <w:rPr>
          <w:rFonts w:ascii="Calibri" w:hAnsi="Calibri" w:cs="Calibri"/>
        </w:rPr>
        <w:t>En este contexto, subraya el experto</w:t>
      </w:r>
      <w:r w:rsidR="00FD61AE" w:rsidRPr="00210CA9">
        <w:rPr>
          <w:rFonts w:ascii="Calibri" w:hAnsi="Calibri" w:cs="Calibri"/>
        </w:rPr>
        <w:t>, “</w:t>
      </w:r>
      <w:r w:rsidR="00FD61AE" w:rsidRPr="00210CA9">
        <w:rPr>
          <w:rFonts w:ascii="Calibri" w:hAnsi="Calibri" w:cs="Calibri"/>
          <w:b/>
        </w:rPr>
        <w:t xml:space="preserve">el problema de los incendios no se soluciona </w:t>
      </w:r>
      <w:r w:rsidR="00571FBE" w:rsidRPr="00210CA9">
        <w:rPr>
          <w:rFonts w:ascii="Calibri" w:hAnsi="Calibri" w:cs="Calibri"/>
          <w:b/>
        </w:rPr>
        <w:t xml:space="preserve">simplemente con </w:t>
      </w:r>
      <w:r w:rsidR="00FD61AE" w:rsidRPr="00210CA9">
        <w:rPr>
          <w:rFonts w:ascii="Calibri" w:hAnsi="Calibri" w:cs="Calibri"/>
          <w:b/>
        </w:rPr>
        <w:t>más medios y más tecnologías</w:t>
      </w:r>
      <w:r w:rsidR="00571FBE" w:rsidRPr="00210CA9">
        <w:rPr>
          <w:rFonts w:ascii="Calibri" w:hAnsi="Calibri" w:cs="Calibri"/>
        </w:rPr>
        <w:t>: h</w:t>
      </w:r>
      <w:r w:rsidR="00FD61AE" w:rsidRPr="00210CA9">
        <w:rPr>
          <w:rFonts w:ascii="Calibri" w:hAnsi="Calibri" w:cs="Calibri"/>
        </w:rPr>
        <w:t>ay que enmarcar esta nueva situación en todo el conocimiento que tenemos sobre las plantas para hacer una gestión sostenible del monte”</w:t>
      </w:r>
      <w:r w:rsidR="00BC4FB7" w:rsidRPr="00210CA9">
        <w:rPr>
          <w:rFonts w:ascii="Calibri" w:hAnsi="Calibri" w:cs="Calibri"/>
        </w:rPr>
        <w:t>.</w:t>
      </w:r>
      <w:r w:rsidR="003C4DDE" w:rsidRPr="00210CA9">
        <w:rPr>
          <w:rFonts w:ascii="Calibri" w:hAnsi="Calibri" w:cs="Calibri"/>
        </w:rPr>
        <w:t xml:space="preserve"> </w:t>
      </w:r>
    </w:p>
    <w:p w14:paraId="1B5D4F7C" w14:textId="56870E37" w:rsidR="00FF7236" w:rsidRDefault="002E4C0B" w:rsidP="00587398">
      <w:pPr>
        <w:spacing w:after="140"/>
        <w:jc w:val="both"/>
        <w:rPr>
          <w:rFonts w:ascii="Calibri" w:hAnsi="Calibri" w:cs="Calibri"/>
          <w:color w:val="000000"/>
        </w:rPr>
      </w:pPr>
      <w:hyperlink r:id="rId9" w:history="1">
        <w:r w:rsidR="00E565E2" w:rsidRPr="00E565E2">
          <w:rPr>
            <w:rStyle w:val="Hipervnculo"/>
            <w:rFonts w:ascii="Calibri" w:hAnsi="Calibri" w:cs="Calibri"/>
            <w:b/>
            <w:i/>
          </w:rPr>
          <w:t>Incendios forestales. Una introducción a la ecología del fuego</w:t>
        </w:r>
      </w:hyperlink>
      <w:r w:rsidR="00E565E2">
        <w:rPr>
          <w:rFonts w:ascii="Calibri" w:hAnsi="Calibri" w:cs="Calibri"/>
          <w:color w:val="000000"/>
        </w:rPr>
        <w:t xml:space="preserve"> </w:t>
      </w:r>
      <w:r w:rsidR="00995F11">
        <w:rPr>
          <w:rFonts w:ascii="Calibri" w:hAnsi="Calibri" w:cs="Calibri"/>
          <w:color w:val="000000"/>
        </w:rPr>
        <w:t>describe</w:t>
      </w:r>
      <w:r w:rsidR="003F2ADC">
        <w:rPr>
          <w:rFonts w:ascii="Calibri" w:hAnsi="Calibri" w:cs="Calibri"/>
          <w:color w:val="000000"/>
        </w:rPr>
        <w:t xml:space="preserve"> </w:t>
      </w:r>
      <w:r w:rsidR="009052FF">
        <w:rPr>
          <w:rFonts w:ascii="Calibri" w:hAnsi="Calibri" w:cs="Calibri"/>
          <w:color w:val="000000"/>
        </w:rPr>
        <w:t>los tipos</w:t>
      </w:r>
      <w:r w:rsidR="003F2ADC">
        <w:rPr>
          <w:rFonts w:ascii="Calibri" w:hAnsi="Calibri" w:cs="Calibri"/>
          <w:color w:val="000000"/>
        </w:rPr>
        <w:t xml:space="preserve"> de incendios que existen, repasa su </w:t>
      </w:r>
      <w:r w:rsidR="00817BC9" w:rsidRPr="00210CA9">
        <w:rPr>
          <w:rFonts w:ascii="Calibri" w:hAnsi="Calibri" w:cs="Calibri"/>
        </w:rPr>
        <w:t xml:space="preserve">frecuencia </w:t>
      </w:r>
      <w:r w:rsidR="003F2ADC" w:rsidRPr="00210CA9">
        <w:rPr>
          <w:rFonts w:ascii="Calibri" w:hAnsi="Calibri" w:cs="Calibri"/>
        </w:rPr>
        <w:t xml:space="preserve">y su impacto a lo largo de la historia </w:t>
      </w:r>
      <w:r w:rsidR="00995F11" w:rsidRPr="00210CA9">
        <w:rPr>
          <w:rFonts w:ascii="Calibri" w:hAnsi="Calibri" w:cs="Calibri"/>
        </w:rPr>
        <w:t>de la Tierra</w:t>
      </w:r>
      <w:r w:rsidR="003F2ADC" w:rsidRPr="00210CA9">
        <w:rPr>
          <w:rFonts w:ascii="Calibri" w:hAnsi="Calibri" w:cs="Calibri"/>
        </w:rPr>
        <w:t xml:space="preserve"> y </w:t>
      </w:r>
      <w:r w:rsidR="00E93526" w:rsidRPr="00210CA9">
        <w:rPr>
          <w:rFonts w:ascii="Calibri" w:hAnsi="Calibri" w:cs="Calibri"/>
        </w:rPr>
        <w:t>analiza</w:t>
      </w:r>
      <w:r w:rsidR="00E76C51" w:rsidRPr="00210CA9">
        <w:rPr>
          <w:rFonts w:ascii="Calibri" w:hAnsi="Calibri" w:cs="Calibri"/>
        </w:rPr>
        <w:t xml:space="preserve"> </w:t>
      </w:r>
      <w:r w:rsidR="00E93526" w:rsidRPr="00210CA9">
        <w:rPr>
          <w:rFonts w:ascii="Calibri" w:hAnsi="Calibri" w:cs="Calibri"/>
        </w:rPr>
        <w:t>la evolución</w:t>
      </w:r>
      <w:r w:rsidR="00E76C51" w:rsidRPr="00210CA9">
        <w:rPr>
          <w:rFonts w:ascii="Calibri" w:hAnsi="Calibri" w:cs="Calibri"/>
        </w:rPr>
        <w:t xml:space="preserve"> de las plantas para sobrevivir a las llamas. Por último, aborda la gestión de los incendios en un contexto de cambio global.</w:t>
      </w:r>
      <w:r w:rsidR="00995F11" w:rsidRPr="00210CA9">
        <w:rPr>
          <w:rFonts w:ascii="Calibri" w:hAnsi="Calibri" w:cs="Calibri"/>
        </w:rPr>
        <w:t xml:space="preserve"> </w:t>
      </w:r>
    </w:p>
    <w:p w14:paraId="6BE7E352" w14:textId="164592F9" w:rsidR="00E76C51" w:rsidRDefault="003F2ADC" w:rsidP="00587398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El investigador del </w:t>
      </w:r>
      <w:r w:rsidRPr="00CC767F">
        <w:rPr>
          <w:rFonts w:ascii="Calibri" w:hAnsi="Calibri" w:cs="Calibri"/>
          <w:b/>
          <w:color w:val="000000"/>
        </w:rPr>
        <w:t xml:space="preserve">Centro de Investigaciones sobre Desertificación </w:t>
      </w:r>
      <w:r w:rsidRPr="00817BC9">
        <w:rPr>
          <w:rFonts w:ascii="Calibri" w:hAnsi="Calibri" w:cs="Calibri"/>
          <w:color w:val="000000"/>
        </w:rPr>
        <w:t>(CIDE</w:t>
      </w:r>
      <w:r w:rsidR="00106C8D" w:rsidRPr="00817BC9">
        <w:rPr>
          <w:rFonts w:ascii="Calibri" w:hAnsi="Calibri" w:cs="Calibri"/>
          <w:color w:val="000000"/>
        </w:rPr>
        <w:t>, CSIC-UV</w:t>
      </w:r>
      <w:r w:rsidRPr="00817BC9">
        <w:rPr>
          <w:rFonts w:ascii="Calibri" w:hAnsi="Calibri" w:cs="Calibri"/>
          <w:color w:val="000000"/>
        </w:rPr>
        <w:t>)</w:t>
      </w:r>
      <w:r w:rsidRPr="00106C8D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ubicado en Valencia, </w:t>
      </w:r>
      <w:r w:rsidR="009052FF">
        <w:rPr>
          <w:rFonts w:ascii="Calibri" w:hAnsi="Calibri" w:cs="Calibri"/>
          <w:color w:val="000000"/>
        </w:rPr>
        <w:t>destaca la importancia de conocer bien el</w:t>
      </w:r>
      <w:r>
        <w:rPr>
          <w:rFonts w:ascii="Calibri" w:hAnsi="Calibri" w:cs="Calibri"/>
          <w:color w:val="000000"/>
        </w:rPr>
        <w:t xml:space="preserve"> régimen de aparición</w:t>
      </w:r>
      <w:r w:rsidR="009052FF">
        <w:rPr>
          <w:rFonts w:ascii="Calibri" w:hAnsi="Calibri" w:cs="Calibri"/>
          <w:color w:val="000000"/>
        </w:rPr>
        <w:t xml:space="preserve"> del fuego</w:t>
      </w:r>
      <w:r w:rsidR="00FD39EB">
        <w:rPr>
          <w:rFonts w:ascii="Calibri" w:hAnsi="Calibri" w:cs="Calibri"/>
          <w:color w:val="000000"/>
        </w:rPr>
        <w:t xml:space="preserve">, porque </w:t>
      </w:r>
      <w:r>
        <w:rPr>
          <w:rFonts w:ascii="Calibri" w:hAnsi="Calibri" w:cs="Calibri"/>
          <w:color w:val="000000"/>
        </w:rPr>
        <w:t>“</w:t>
      </w:r>
      <w:r w:rsidR="00FD39EB"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</w:rPr>
        <w:t>gual que una sequía no es mala ni buena en sí misma,</w:t>
      </w:r>
      <w:r w:rsidR="00E76C51">
        <w:rPr>
          <w:rFonts w:ascii="Calibri" w:hAnsi="Calibri" w:cs="Calibri"/>
          <w:color w:val="000000"/>
        </w:rPr>
        <w:t xml:space="preserve"> </w:t>
      </w:r>
      <w:r w:rsidRPr="00CC767F">
        <w:rPr>
          <w:rFonts w:ascii="Calibri" w:hAnsi="Calibri" w:cs="Calibri"/>
          <w:b/>
          <w:color w:val="000000"/>
        </w:rPr>
        <w:t>los incendios no se pueden analizar de forma aislada</w:t>
      </w:r>
      <w:r>
        <w:rPr>
          <w:rFonts w:ascii="Calibri" w:hAnsi="Calibri" w:cs="Calibri"/>
          <w:color w:val="000000"/>
        </w:rPr>
        <w:t>, sino que tienen una frecuencia, una intensidad y una estacionalidad concretas</w:t>
      </w:r>
      <w:r w:rsidR="00662BB9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que hay que </w:t>
      </w:r>
      <w:r w:rsidR="00995F11">
        <w:rPr>
          <w:rFonts w:ascii="Calibri" w:hAnsi="Calibri" w:cs="Calibri"/>
          <w:color w:val="000000"/>
        </w:rPr>
        <w:t>estudiar</w:t>
      </w:r>
      <w:r>
        <w:rPr>
          <w:rFonts w:ascii="Calibri" w:hAnsi="Calibri" w:cs="Calibri"/>
          <w:color w:val="000000"/>
        </w:rPr>
        <w:t xml:space="preserve"> para comprender las causas y consecuencias del incendio”. </w:t>
      </w:r>
    </w:p>
    <w:p w14:paraId="3A08B54E" w14:textId="5D199F8D" w:rsidR="00CA2F19" w:rsidRDefault="00817BC9" w:rsidP="00CA2F19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C00000"/>
          <w:sz w:val="32"/>
          <w:szCs w:val="32"/>
        </w:rPr>
        <w:t>Plantas adaptadas al fuego</w:t>
      </w:r>
    </w:p>
    <w:p w14:paraId="7B203631" w14:textId="7ED2F483" w:rsidR="00CA2F19" w:rsidRDefault="00E76C51" w:rsidP="00587398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Pausas es crítico con las imágenes </w:t>
      </w:r>
      <w:r w:rsidR="00FD39EB">
        <w:rPr>
          <w:rFonts w:ascii="Calibri" w:hAnsi="Calibri" w:cs="Calibri"/>
          <w:color w:val="000000"/>
        </w:rPr>
        <w:t xml:space="preserve">aisladas </w:t>
      </w:r>
      <w:r>
        <w:rPr>
          <w:rFonts w:ascii="Calibri" w:hAnsi="Calibri" w:cs="Calibri"/>
          <w:color w:val="000000"/>
        </w:rPr>
        <w:t xml:space="preserve">de bosques enteros reducidos a cenizas que suelen abundar en los medios, porque inducen a pensar que los territorios quedan </w:t>
      </w:r>
      <w:r w:rsidR="00417739">
        <w:rPr>
          <w:rFonts w:ascii="Calibri" w:hAnsi="Calibri" w:cs="Calibri"/>
          <w:color w:val="000000"/>
        </w:rPr>
        <w:t>devastados</w:t>
      </w:r>
      <w:r>
        <w:rPr>
          <w:rFonts w:ascii="Calibri" w:hAnsi="Calibri" w:cs="Calibri"/>
          <w:color w:val="000000"/>
        </w:rPr>
        <w:t xml:space="preserve"> sin posibilidades de recuperación.</w:t>
      </w:r>
      <w:r w:rsidR="009052FF">
        <w:rPr>
          <w:rFonts w:ascii="Calibri" w:hAnsi="Calibri" w:cs="Calibri"/>
          <w:color w:val="000000"/>
        </w:rPr>
        <w:t xml:space="preserve"> Sin embargo, si se espera el tiempo suficiente, la naturaleza </w:t>
      </w:r>
      <w:r w:rsidR="00CA2F19">
        <w:rPr>
          <w:rFonts w:ascii="Calibri" w:hAnsi="Calibri" w:cs="Calibri"/>
          <w:color w:val="000000"/>
        </w:rPr>
        <w:t xml:space="preserve">hace su trabajo </w:t>
      </w:r>
      <w:r w:rsidR="009052FF">
        <w:rPr>
          <w:rFonts w:ascii="Calibri" w:hAnsi="Calibri" w:cs="Calibri"/>
          <w:color w:val="000000"/>
        </w:rPr>
        <w:t>y la vegetación vuelve a aparecer, ya que “</w:t>
      </w:r>
      <w:r w:rsidR="009052FF" w:rsidRPr="00995F11">
        <w:rPr>
          <w:rFonts w:ascii="Calibri" w:hAnsi="Calibri" w:cs="Calibri"/>
          <w:b/>
          <w:color w:val="000000"/>
        </w:rPr>
        <w:t>las plantas que viven en ambientes con incendios frecuentes han adquirido a lo largo de la evolución una serie de rasgos que les permiten sobrevivir y reproducirse”</w:t>
      </w:r>
      <w:r w:rsidR="009052FF">
        <w:rPr>
          <w:rFonts w:ascii="Calibri" w:hAnsi="Calibri" w:cs="Calibri"/>
          <w:color w:val="000000"/>
        </w:rPr>
        <w:t xml:space="preserve">, afirma el científico.  </w:t>
      </w:r>
    </w:p>
    <w:p w14:paraId="1DCBF33C" w14:textId="4087F9A5" w:rsidR="00CA2F19" w:rsidRPr="00210CA9" w:rsidRDefault="009052FF" w:rsidP="00587398">
      <w:pPr>
        <w:spacing w:after="140"/>
        <w:jc w:val="both"/>
        <w:rPr>
          <w:rFonts w:ascii="Calibri" w:hAnsi="Calibri" w:cs="Calibri"/>
        </w:rPr>
      </w:pPr>
      <w:r w:rsidRPr="00210CA9">
        <w:rPr>
          <w:rFonts w:ascii="Calibri" w:hAnsi="Calibri" w:cs="Calibri"/>
        </w:rPr>
        <w:t xml:space="preserve">Por ejemplo, la presencia de cortezas muy gruesas es un rasgo que </w:t>
      </w:r>
      <w:r w:rsidR="00092A4E" w:rsidRPr="00210CA9">
        <w:rPr>
          <w:rFonts w:ascii="Calibri" w:hAnsi="Calibri" w:cs="Calibri"/>
        </w:rPr>
        <w:t xml:space="preserve">ayuda </w:t>
      </w:r>
      <w:r w:rsidRPr="00210CA9">
        <w:rPr>
          <w:rFonts w:ascii="Calibri" w:hAnsi="Calibri" w:cs="Calibri"/>
        </w:rPr>
        <w:t xml:space="preserve">a </w:t>
      </w:r>
      <w:r w:rsidR="00E93526" w:rsidRPr="00210CA9">
        <w:rPr>
          <w:rFonts w:ascii="Calibri" w:hAnsi="Calibri" w:cs="Calibri"/>
        </w:rPr>
        <w:t>ciertos</w:t>
      </w:r>
      <w:r w:rsidRPr="00210CA9">
        <w:rPr>
          <w:rFonts w:ascii="Calibri" w:hAnsi="Calibri" w:cs="Calibri"/>
        </w:rPr>
        <w:t xml:space="preserve"> árbol</w:t>
      </w:r>
      <w:r w:rsidR="00E93526" w:rsidRPr="00210CA9">
        <w:rPr>
          <w:rFonts w:ascii="Calibri" w:hAnsi="Calibri" w:cs="Calibri"/>
        </w:rPr>
        <w:t>es</w:t>
      </w:r>
      <w:r w:rsidRPr="00210CA9">
        <w:rPr>
          <w:rFonts w:ascii="Calibri" w:hAnsi="Calibri" w:cs="Calibri"/>
        </w:rPr>
        <w:t xml:space="preserve"> </w:t>
      </w:r>
      <w:r w:rsidR="00092A4E" w:rsidRPr="00210CA9">
        <w:rPr>
          <w:rFonts w:ascii="Calibri" w:hAnsi="Calibri" w:cs="Calibri"/>
        </w:rPr>
        <w:t xml:space="preserve">a </w:t>
      </w:r>
      <w:r w:rsidR="00662BB9">
        <w:rPr>
          <w:rFonts w:ascii="Calibri" w:hAnsi="Calibri" w:cs="Calibri"/>
        </w:rPr>
        <w:t>protegerse</w:t>
      </w:r>
      <w:r w:rsidRPr="00210CA9">
        <w:rPr>
          <w:rFonts w:ascii="Calibri" w:hAnsi="Calibri" w:cs="Calibri"/>
        </w:rPr>
        <w:t xml:space="preserve"> del fuego</w:t>
      </w:r>
      <w:r w:rsidR="007B5D72" w:rsidRPr="00210CA9">
        <w:rPr>
          <w:rFonts w:ascii="Calibri" w:hAnsi="Calibri" w:cs="Calibri"/>
        </w:rPr>
        <w:t>.</w:t>
      </w:r>
      <w:r w:rsidR="00CA2F19" w:rsidRPr="00210CA9">
        <w:rPr>
          <w:rFonts w:ascii="Calibri" w:hAnsi="Calibri" w:cs="Calibri"/>
        </w:rPr>
        <w:t xml:space="preserve"> </w:t>
      </w:r>
      <w:r w:rsidR="007B5D72" w:rsidRPr="00210CA9">
        <w:rPr>
          <w:rFonts w:ascii="Calibri" w:hAnsi="Calibri" w:cs="Calibri"/>
        </w:rPr>
        <w:t>O</w:t>
      </w:r>
      <w:r w:rsidRPr="00210CA9">
        <w:rPr>
          <w:rFonts w:ascii="Calibri" w:hAnsi="Calibri" w:cs="Calibri"/>
        </w:rPr>
        <w:t>tras especi</w:t>
      </w:r>
      <w:r w:rsidR="00CA2F19" w:rsidRPr="00210CA9">
        <w:rPr>
          <w:rFonts w:ascii="Calibri" w:hAnsi="Calibri" w:cs="Calibri"/>
        </w:rPr>
        <w:t>e</w:t>
      </w:r>
      <w:r w:rsidRPr="00210CA9">
        <w:rPr>
          <w:rFonts w:ascii="Calibri" w:hAnsi="Calibri" w:cs="Calibri"/>
        </w:rPr>
        <w:t>s tienen la capacidad de rebrotar después de haber sido quemada</w:t>
      </w:r>
      <w:r w:rsidR="00CA2F19" w:rsidRPr="00210CA9">
        <w:rPr>
          <w:rFonts w:ascii="Calibri" w:hAnsi="Calibri" w:cs="Calibri"/>
        </w:rPr>
        <w:t>s</w:t>
      </w:r>
      <w:r w:rsidRPr="00210CA9">
        <w:rPr>
          <w:rFonts w:ascii="Calibri" w:hAnsi="Calibri" w:cs="Calibri"/>
        </w:rPr>
        <w:t xml:space="preserve"> totalmente, gracias a yemas ‘durmientes’ que permane</w:t>
      </w:r>
      <w:r w:rsidR="00CA2F19" w:rsidRPr="00210CA9">
        <w:rPr>
          <w:rFonts w:ascii="Calibri" w:hAnsi="Calibri" w:cs="Calibri"/>
        </w:rPr>
        <w:t>cen inactivas hasta que es necesario salir a la luz</w:t>
      </w:r>
      <w:r w:rsidR="007B5D72" w:rsidRPr="00210CA9">
        <w:rPr>
          <w:rFonts w:ascii="Calibri" w:hAnsi="Calibri" w:cs="Calibri"/>
        </w:rPr>
        <w:t>.</w:t>
      </w:r>
      <w:r w:rsidR="00995F11" w:rsidRPr="00210CA9">
        <w:rPr>
          <w:rFonts w:ascii="Calibri" w:hAnsi="Calibri" w:cs="Calibri"/>
        </w:rPr>
        <w:t xml:space="preserve"> </w:t>
      </w:r>
      <w:r w:rsidR="007B5D72" w:rsidRPr="00210CA9">
        <w:rPr>
          <w:rFonts w:ascii="Calibri" w:hAnsi="Calibri" w:cs="Calibri"/>
        </w:rPr>
        <w:t>Y</w:t>
      </w:r>
      <w:r w:rsidR="00995F11" w:rsidRPr="00210CA9">
        <w:rPr>
          <w:rFonts w:ascii="Calibri" w:hAnsi="Calibri" w:cs="Calibri"/>
        </w:rPr>
        <w:t xml:space="preserve"> </w:t>
      </w:r>
      <w:r w:rsidR="00CA2F19" w:rsidRPr="00210CA9">
        <w:rPr>
          <w:rFonts w:ascii="Calibri" w:hAnsi="Calibri" w:cs="Calibri"/>
        </w:rPr>
        <w:t xml:space="preserve">algunas semillas </w:t>
      </w:r>
      <w:r w:rsidR="00092A4E" w:rsidRPr="00210CA9">
        <w:rPr>
          <w:rFonts w:ascii="Calibri" w:hAnsi="Calibri" w:cs="Calibri"/>
        </w:rPr>
        <w:t>“</w:t>
      </w:r>
      <w:r w:rsidR="00CA2F19" w:rsidRPr="00210CA9">
        <w:rPr>
          <w:rFonts w:ascii="Calibri" w:hAnsi="Calibri" w:cs="Calibri"/>
        </w:rPr>
        <w:t xml:space="preserve">no solo resisten al calor </w:t>
      </w:r>
      <w:r w:rsidR="00CA2F19" w:rsidRPr="00210CA9">
        <w:rPr>
          <w:rFonts w:ascii="Calibri" w:hAnsi="Calibri" w:cs="Calibri"/>
        </w:rPr>
        <w:lastRenderedPageBreak/>
        <w:t xml:space="preserve">del fuego, sino que las llamas rompen su dormición y así pueden germinar con las primeras lluvias tras el paso del fuego”, </w:t>
      </w:r>
      <w:r w:rsidR="00FD39EB" w:rsidRPr="00210CA9">
        <w:rPr>
          <w:rFonts w:ascii="Calibri" w:hAnsi="Calibri" w:cs="Calibri"/>
        </w:rPr>
        <w:t>comenta</w:t>
      </w:r>
      <w:r w:rsidR="00CA2F19" w:rsidRPr="00210CA9">
        <w:rPr>
          <w:rFonts w:ascii="Calibri" w:hAnsi="Calibri" w:cs="Calibri"/>
        </w:rPr>
        <w:t xml:space="preserve"> el investigador. </w:t>
      </w:r>
    </w:p>
    <w:p w14:paraId="343EFAF9" w14:textId="162A62B3" w:rsidR="007B4255" w:rsidRDefault="00092A4E" w:rsidP="00092A4E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Otra estrategia</w:t>
      </w:r>
      <w:r w:rsidR="007B4255">
        <w:rPr>
          <w:rFonts w:ascii="Calibri" w:hAnsi="Calibri" w:cs="Calibri"/>
          <w:color w:val="000000"/>
        </w:rPr>
        <w:t xml:space="preserve"> sorprendente consiste en</w:t>
      </w:r>
      <w:r>
        <w:rPr>
          <w:rFonts w:ascii="Calibri" w:hAnsi="Calibri" w:cs="Calibri"/>
          <w:color w:val="000000"/>
        </w:rPr>
        <w:t xml:space="preserve"> </w:t>
      </w:r>
      <w:r w:rsidRPr="00092A4E">
        <w:rPr>
          <w:rFonts w:ascii="Calibri" w:hAnsi="Calibri" w:cs="Calibri"/>
          <w:color w:val="000000"/>
        </w:rPr>
        <w:t>forma</w:t>
      </w:r>
      <w:r>
        <w:rPr>
          <w:rFonts w:ascii="Calibri" w:hAnsi="Calibri" w:cs="Calibri"/>
          <w:color w:val="000000"/>
        </w:rPr>
        <w:t>r</w:t>
      </w:r>
      <w:r w:rsidRPr="00092A4E">
        <w:rPr>
          <w:rFonts w:ascii="Calibri" w:hAnsi="Calibri" w:cs="Calibri"/>
          <w:color w:val="000000"/>
        </w:rPr>
        <w:t xml:space="preserve"> un </w:t>
      </w:r>
      <w:r w:rsidRPr="00995F11">
        <w:rPr>
          <w:rFonts w:ascii="Calibri" w:hAnsi="Calibri" w:cs="Calibri"/>
          <w:b/>
          <w:color w:val="000000"/>
        </w:rPr>
        <w:t>banco de semillas aéreo</w:t>
      </w:r>
      <w:r w:rsidRPr="00092A4E">
        <w:rPr>
          <w:rFonts w:ascii="Calibri" w:hAnsi="Calibri" w:cs="Calibri"/>
          <w:color w:val="000000"/>
        </w:rPr>
        <w:t xml:space="preserve">, de manera que el calor del fuego </w:t>
      </w:r>
      <w:r w:rsidR="00EA20E7" w:rsidRPr="00092A4E">
        <w:rPr>
          <w:rFonts w:ascii="Calibri" w:hAnsi="Calibri" w:cs="Calibri"/>
          <w:color w:val="000000"/>
        </w:rPr>
        <w:t>estimul</w:t>
      </w:r>
      <w:r w:rsidR="00EA20E7">
        <w:rPr>
          <w:rFonts w:ascii="Calibri" w:hAnsi="Calibri" w:cs="Calibri"/>
          <w:color w:val="000000"/>
        </w:rPr>
        <w:t>e</w:t>
      </w:r>
      <w:r w:rsidR="00EA20E7" w:rsidRPr="00092A4E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su </w:t>
      </w:r>
      <w:r w:rsidRPr="00092A4E">
        <w:rPr>
          <w:rFonts w:ascii="Calibri" w:hAnsi="Calibri" w:cs="Calibri"/>
          <w:color w:val="000000"/>
        </w:rPr>
        <w:t>dispersión.</w:t>
      </w:r>
      <w:r w:rsidR="007B4255">
        <w:rPr>
          <w:rFonts w:ascii="Calibri" w:hAnsi="Calibri" w:cs="Calibri"/>
          <w:color w:val="000000"/>
        </w:rPr>
        <w:t xml:space="preserve"> </w:t>
      </w:r>
      <w:r w:rsidR="00640CA4">
        <w:rPr>
          <w:rFonts w:ascii="Calibri" w:hAnsi="Calibri" w:cs="Calibri"/>
          <w:color w:val="000000"/>
        </w:rPr>
        <w:t xml:space="preserve">Las especies como los pinos y otras </w:t>
      </w:r>
      <w:r w:rsidR="00640CA4" w:rsidRPr="00210CA9">
        <w:rPr>
          <w:rFonts w:ascii="Calibri" w:hAnsi="Calibri" w:cs="Calibri"/>
        </w:rPr>
        <w:t xml:space="preserve">coníferas que viven en ecosistemas con incendios de copa </w:t>
      </w:r>
      <w:r w:rsidR="00995F11" w:rsidRPr="00210CA9">
        <w:rPr>
          <w:rFonts w:ascii="Calibri" w:hAnsi="Calibri" w:cs="Calibri"/>
        </w:rPr>
        <w:t>v</w:t>
      </w:r>
      <w:r w:rsidRPr="00210CA9">
        <w:rPr>
          <w:rFonts w:ascii="Calibri" w:hAnsi="Calibri" w:cs="Calibri"/>
        </w:rPr>
        <w:t xml:space="preserve">an acumulando </w:t>
      </w:r>
      <w:r w:rsidR="00FD39EB" w:rsidRPr="00210CA9">
        <w:rPr>
          <w:rFonts w:ascii="Calibri" w:hAnsi="Calibri" w:cs="Calibri"/>
        </w:rPr>
        <w:t xml:space="preserve">piñas en la parte más alta </w:t>
      </w:r>
      <w:r w:rsidR="007B5D72" w:rsidRPr="00210CA9">
        <w:rPr>
          <w:rFonts w:ascii="Calibri" w:hAnsi="Calibri" w:cs="Calibri"/>
        </w:rPr>
        <w:t xml:space="preserve">que </w:t>
      </w:r>
      <w:r w:rsidRPr="00210CA9">
        <w:rPr>
          <w:rFonts w:ascii="Calibri" w:hAnsi="Calibri" w:cs="Calibri"/>
        </w:rPr>
        <w:t>pueden permanecer</w:t>
      </w:r>
      <w:r w:rsidR="007B4255" w:rsidRPr="00210CA9">
        <w:rPr>
          <w:rFonts w:ascii="Calibri" w:hAnsi="Calibri" w:cs="Calibri"/>
        </w:rPr>
        <w:t xml:space="preserve"> cerradas hasta 20 años esperando a ser abiertas por un incendi</w:t>
      </w:r>
      <w:r w:rsidR="00FD39EB" w:rsidRPr="00210CA9">
        <w:rPr>
          <w:rFonts w:ascii="Calibri" w:hAnsi="Calibri" w:cs="Calibri"/>
        </w:rPr>
        <w:t>o</w:t>
      </w:r>
      <w:r w:rsidR="00FD39EB">
        <w:rPr>
          <w:rFonts w:ascii="Calibri" w:hAnsi="Calibri" w:cs="Calibri"/>
          <w:color w:val="000000"/>
        </w:rPr>
        <w:t>.</w:t>
      </w:r>
      <w:r w:rsidR="007B4255">
        <w:rPr>
          <w:rFonts w:ascii="Calibri" w:hAnsi="Calibri" w:cs="Calibri"/>
          <w:color w:val="000000"/>
        </w:rPr>
        <w:t xml:space="preserve"> </w:t>
      </w:r>
      <w:r w:rsidRPr="00092A4E">
        <w:rPr>
          <w:rFonts w:ascii="Calibri" w:hAnsi="Calibri" w:cs="Calibri"/>
          <w:color w:val="000000"/>
        </w:rPr>
        <w:t xml:space="preserve"> </w:t>
      </w:r>
    </w:p>
    <w:p w14:paraId="6F2EE271" w14:textId="2ACB00F2" w:rsidR="00092A4E" w:rsidRDefault="00092A4E" w:rsidP="007B4255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Al contrario de lo que pueda parecer, </w:t>
      </w:r>
      <w:r w:rsidR="00FD39EB">
        <w:rPr>
          <w:rFonts w:ascii="Calibri" w:hAnsi="Calibri" w:cs="Calibri"/>
          <w:color w:val="000000"/>
        </w:rPr>
        <w:t xml:space="preserve">que una </w:t>
      </w:r>
      <w:r w:rsidR="005E6CD2">
        <w:rPr>
          <w:rFonts w:ascii="Calibri" w:hAnsi="Calibri" w:cs="Calibri"/>
          <w:color w:val="000000"/>
        </w:rPr>
        <w:t>planta</w:t>
      </w:r>
      <w:r w:rsidR="00FD39EB">
        <w:rPr>
          <w:rFonts w:ascii="Calibri" w:hAnsi="Calibri" w:cs="Calibri"/>
          <w:color w:val="000000"/>
        </w:rPr>
        <w:t xml:space="preserve"> arda con facilidad </w:t>
      </w:r>
      <w:r>
        <w:rPr>
          <w:rFonts w:ascii="Calibri" w:hAnsi="Calibri" w:cs="Calibri"/>
          <w:color w:val="000000"/>
        </w:rPr>
        <w:t xml:space="preserve">también </w:t>
      </w:r>
      <w:r w:rsidR="00DA0833">
        <w:rPr>
          <w:rFonts w:ascii="Calibri" w:hAnsi="Calibri" w:cs="Calibri"/>
          <w:color w:val="000000"/>
        </w:rPr>
        <w:t xml:space="preserve">puede </w:t>
      </w:r>
      <w:r>
        <w:rPr>
          <w:rFonts w:ascii="Calibri" w:hAnsi="Calibri" w:cs="Calibri"/>
          <w:color w:val="000000"/>
        </w:rPr>
        <w:t>s</w:t>
      </w:r>
      <w:r w:rsidR="00FB4142"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</w:rPr>
        <w:t>rv</w:t>
      </w:r>
      <w:r w:rsidR="00DA0833">
        <w:rPr>
          <w:rFonts w:ascii="Calibri" w:hAnsi="Calibri" w:cs="Calibri"/>
          <w:color w:val="000000"/>
        </w:rPr>
        <w:t>ir</w:t>
      </w:r>
      <w:r>
        <w:rPr>
          <w:rFonts w:ascii="Calibri" w:hAnsi="Calibri" w:cs="Calibri"/>
          <w:color w:val="000000"/>
        </w:rPr>
        <w:t xml:space="preserve"> para </w:t>
      </w:r>
      <w:r w:rsidR="007B4255">
        <w:rPr>
          <w:rFonts w:ascii="Calibri" w:hAnsi="Calibri" w:cs="Calibri"/>
          <w:color w:val="000000"/>
        </w:rPr>
        <w:t>sobrevivir. Según el científico, “l</w:t>
      </w:r>
      <w:r w:rsidR="007B4255" w:rsidRPr="007B4255">
        <w:rPr>
          <w:rFonts w:ascii="Calibri" w:hAnsi="Calibri" w:cs="Calibri"/>
          <w:color w:val="000000"/>
        </w:rPr>
        <w:t>a elevada inflamabilidad</w:t>
      </w:r>
      <w:r w:rsidR="007B4255">
        <w:rPr>
          <w:rFonts w:ascii="Calibri" w:hAnsi="Calibri" w:cs="Calibri"/>
          <w:color w:val="000000"/>
        </w:rPr>
        <w:t xml:space="preserve"> en especies como la aulaga mediterránea </w:t>
      </w:r>
      <w:r w:rsidR="007B4255" w:rsidRPr="007B4255">
        <w:rPr>
          <w:rFonts w:ascii="Calibri" w:hAnsi="Calibri" w:cs="Calibri"/>
          <w:color w:val="000000"/>
        </w:rPr>
        <w:t>genera mayores espacios abiertos alrededor de la planta</w:t>
      </w:r>
      <w:r w:rsidR="007B4255">
        <w:rPr>
          <w:rFonts w:ascii="Calibri" w:hAnsi="Calibri" w:cs="Calibri"/>
          <w:color w:val="000000"/>
        </w:rPr>
        <w:t xml:space="preserve"> </w:t>
      </w:r>
      <w:r w:rsidR="007B4255" w:rsidRPr="007B4255">
        <w:rPr>
          <w:rFonts w:ascii="Calibri" w:hAnsi="Calibri" w:cs="Calibri"/>
          <w:color w:val="000000"/>
        </w:rPr>
        <w:t xml:space="preserve">después de un incendio, </w:t>
      </w:r>
      <w:r w:rsidR="007B4255">
        <w:rPr>
          <w:rFonts w:ascii="Calibri" w:hAnsi="Calibri" w:cs="Calibri"/>
          <w:color w:val="000000"/>
        </w:rPr>
        <w:t xml:space="preserve">y así se </w:t>
      </w:r>
      <w:r w:rsidR="007B4255" w:rsidRPr="007B4255">
        <w:rPr>
          <w:rFonts w:ascii="Calibri" w:hAnsi="Calibri" w:cs="Calibri"/>
          <w:color w:val="000000"/>
        </w:rPr>
        <w:t>asegura</w:t>
      </w:r>
      <w:r w:rsidR="007B4255">
        <w:rPr>
          <w:rFonts w:ascii="Calibri" w:hAnsi="Calibri" w:cs="Calibri"/>
          <w:color w:val="000000"/>
        </w:rPr>
        <w:t xml:space="preserve"> </w:t>
      </w:r>
      <w:r w:rsidR="007B4255" w:rsidRPr="007B4255">
        <w:rPr>
          <w:rFonts w:ascii="Calibri" w:hAnsi="Calibri" w:cs="Calibri"/>
          <w:color w:val="000000"/>
        </w:rPr>
        <w:t>la eliminación de los</w:t>
      </w:r>
      <w:r w:rsidR="007B4255">
        <w:rPr>
          <w:rFonts w:ascii="Calibri" w:hAnsi="Calibri" w:cs="Calibri"/>
          <w:color w:val="000000"/>
        </w:rPr>
        <w:t xml:space="preserve"> </w:t>
      </w:r>
      <w:r w:rsidR="007B4255" w:rsidRPr="007B4255">
        <w:rPr>
          <w:rFonts w:ascii="Calibri" w:hAnsi="Calibri" w:cs="Calibri"/>
          <w:color w:val="000000"/>
        </w:rPr>
        <w:t>vecinos</w:t>
      </w:r>
      <w:r w:rsidR="007B4255">
        <w:rPr>
          <w:rFonts w:ascii="Calibri" w:hAnsi="Calibri" w:cs="Calibri"/>
          <w:color w:val="000000"/>
        </w:rPr>
        <w:t>”.</w:t>
      </w:r>
    </w:p>
    <w:p w14:paraId="74B20DE5" w14:textId="77777777" w:rsidR="00DC5D97" w:rsidRDefault="00672DF5" w:rsidP="00587398">
      <w:pPr>
        <w:spacing w:after="140"/>
        <w:jc w:val="both"/>
        <w:rPr>
          <w:rFonts w:ascii="Calibri" w:hAnsi="Calibri" w:cs="Calibri"/>
          <w:color w:val="C00000"/>
          <w:sz w:val="32"/>
          <w:szCs w:val="32"/>
        </w:rPr>
      </w:pPr>
      <w:bookmarkStart w:id="2" w:name="_Hlk171680381"/>
      <w:r>
        <w:rPr>
          <w:rFonts w:ascii="Calibri" w:hAnsi="Calibri" w:cs="Calibri"/>
          <w:color w:val="C00000"/>
          <w:sz w:val="32"/>
          <w:szCs w:val="32"/>
        </w:rPr>
        <w:t>La paradoja de la extinción</w:t>
      </w:r>
    </w:p>
    <w:bookmarkEnd w:id="2"/>
    <w:p w14:paraId="3257CF11" w14:textId="77777777" w:rsidR="008F3AD0" w:rsidRDefault="00CC767F" w:rsidP="003957B5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</w:t>
      </w:r>
      <w:r w:rsidR="00672DF5" w:rsidRPr="00672DF5">
        <w:rPr>
          <w:rFonts w:ascii="Calibri" w:hAnsi="Calibri" w:cs="Calibri"/>
          <w:color w:val="000000"/>
        </w:rPr>
        <w:t>uestra lógica antropocéntrica nos dice que cuando comienza un incendio, hay que extinguirlo cuanto antes. Pero</w:t>
      </w:r>
      <w:r w:rsidR="00672DF5">
        <w:rPr>
          <w:rFonts w:ascii="Calibri" w:hAnsi="Calibri" w:cs="Calibri"/>
          <w:color w:val="000000"/>
        </w:rPr>
        <w:t xml:space="preserve"> </w:t>
      </w:r>
      <w:r w:rsidR="00E30A77">
        <w:rPr>
          <w:rFonts w:ascii="Calibri" w:hAnsi="Calibri" w:cs="Calibri"/>
          <w:color w:val="000000"/>
        </w:rPr>
        <w:t xml:space="preserve">el investigador </w:t>
      </w:r>
      <w:r w:rsidR="00672DF5">
        <w:rPr>
          <w:rFonts w:ascii="Calibri" w:hAnsi="Calibri" w:cs="Calibri"/>
          <w:color w:val="000000"/>
        </w:rPr>
        <w:t>d</w:t>
      </w:r>
      <w:r w:rsidR="00672DF5" w:rsidRPr="00672DF5">
        <w:rPr>
          <w:rFonts w:ascii="Calibri" w:hAnsi="Calibri" w:cs="Calibri"/>
          <w:color w:val="000000"/>
        </w:rPr>
        <w:t>efiende que no siempre es acertado eliminarlos</w:t>
      </w:r>
      <w:r w:rsidR="00672DF5">
        <w:rPr>
          <w:rFonts w:ascii="Calibri" w:hAnsi="Calibri" w:cs="Calibri"/>
          <w:color w:val="000000"/>
        </w:rPr>
        <w:t>. “</w:t>
      </w:r>
      <w:r w:rsidR="00672DF5" w:rsidRPr="00CC767F">
        <w:rPr>
          <w:rFonts w:ascii="Calibri" w:hAnsi="Calibri" w:cs="Calibri"/>
          <w:b/>
          <w:color w:val="000000"/>
        </w:rPr>
        <w:t>Incendios ha habido siempre y seguirá habiéndolos, por</w:t>
      </w:r>
      <w:r w:rsidR="00744750" w:rsidRPr="00CC767F">
        <w:rPr>
          <w:rFonts w:ascii="Calibri" w:hAnsi="Calibri" w:cs="Calibri"/>
          <w:b/>
          <w:color w:val="000000"/>
        </w:rPr>
        <w:t xml:space="preserve">que es imposible </w:t>
      </w:r>
      <w:r w:rsidR="00640CA4">
        <w:rPr>
          <w:rFonts w:ascii="Calibri" w:hAnsi="Calibri" w:cs="Calibri"/>
          <w:b/>
          <w:color w:val="000000"/>
        </w:rPr>
        <w:t>acabar con</w:t>
      </w:r>
      <w:r w:rsidR="00744750" w:rsidRPr="00CC767F">
        <w:rPr>
          <w:rFonts w:ascii="Calibri" w:hAnsi="Calibri" w:cs="Calibri"/>
          <w:b/>
          <w:color w:val="000000"/>
        </w:rPr>
        <w:t xml:space="preserve"> todos</w:t>
      </w:r>
      <w:r w:rsidR="00744750">
        <w:rPr>
          <w:rFonts w:ascii="Calibri" w:hAnsi="Calibri" w:cs="Calibri"/>
          <w:color w:val="000000"/>
        </w:rPr>
        <w:t>, de modo que</w:t>
      </w:r>
      <w:r w:rsidR="00672DF5">
        <w:rPr>
          <w:rFonts w:ascii="Calibri" w:hAnsi="Calibri" w:cs="Calibri"/>
          <w:color w:val="000000"/>
        </w:rPr>
        <w:t xml:space="preserve"> las </w:t>
      </w:r>
      <w:r w:rsidR="00672DF5" w:rsidRPr="00672DF5">
        <w:rPr>
          <w:rFonts w:ascii="Calibri" w:hAnsi="Calibri" w:cs="Calibri"/>
          <w:color w:val="000000"/>
        </w:rPr>
        <w:t xml:space="preserve">políticas de </w:t>
      </w:r>
      <w:r w:rsidR="00672DF5">
        <w:rPr>
          <w:rFonts w:ascii="Calibri" w:hAnsi="Calibri" w:cs="Calibri"/>
          <w:color w:val="000000"/>
        </w:rPr>
        <w:t>tolerancia cero al fuego</w:t>
      </w:r>
      <w:r w:rsidR="00672DF5" w:rsidRPr="00672DF5">
        <w:rPr>
          <w:rFonts w:ascii="Calibri" w:hAnsi="Calibri" w:cs="Calibri"/>
          <w:color w:val="000000"/>
        </w:rPr>
        <w:t xml:space="preserve"> </w:t>
      </w:r>
      <w:r w:rsidR="00672DF5">
        <w:rPr>
          <w:rFonts w:ascii="Calibri" w:hAnsi="Calibri" w:cs="Calibri"/>
          <w:color w:val="000000"/>
        </w:rPr>
        <w:t>no son una solución</w:t>
      </w:r>
      <w:r w:rsidR="00672DF5" w:rsidRPr="00672DF5">
        <w:rPr>
          <w:rFonts w:ascii="Calibri" w:hAnsi="Calibri" w:cs="Calibri"/>
          <w:color w:val="000000"/>
        </w:rPr>
        <w:t>,</w:t>
      </w:r>
      <w:r w:rsidR="00672DF5">
        <w:rPr>
          <w:rFonts w:ascii="Calibri" w:hAnsi="Calibri" w:cs="Calibri"/>
          <w:color w:val="000000"/>
        </w:rPr>
        <w:t xml:space="preserve"> </w:t>
      </w:r>
      <w:r w:rsidR="00672DF5" w:rsidRPr="00672DF5">
        <w:rPr>
          <w:rFonts w:ascii="Calibri" w:hAnsi="Calibri" w:cs="Calibri"/>
          <w:color w:val="000000"/>
        </w:rPr>
        <w:t xml:space="preserve">sino que </w:t>
      </w:r>
      <w:r w:rsidR="00672DF5">
        <w:rPr>
          <w:rFonts w:ascii="Calibri" w:hAnsi="Calibri" w:cs="Calibri"/>
          <w:color w:val="000000"/>
        </w:rPr>
        <w:t>pueden ser un agravante”, declara</w:t>
      </w:r>
      <w:r w:rsidR="00672DF5" w:rsidRPr="00672DF5">
        <w:rPr>
          <w:rFonts w:ascii="Calibri" w:hAnsi="Calibri" w:cs="Calibri"/>
          <w:color w:val="000000"/>
        </w:rPr>
        <w:t xml:space="preserve">. </w:t>
      </w:r>
      <w:r w:rsidR="00744750">
        <w:rPr>
          <w:rFonts w:ascii="Calibri" w:hAnsi="Calibri" w:cs="Calibri"/>
          <w:color w:val="000000"/>
        </w:rPr>
        <w:t>“Si evitamos que ocurran incendios, la biomasa se irá acumulando en el ecosistema</w:t>
      </w:r>
      <w:r>
        <w:rPr>
          <w:rFonts w:ascii="Calibri" w:hAnsi="Calibri" w:cs="Calibri"/>
          <w:color w:val="000000"/>
        </w:rPr>
        <w:t>,</w:t>
      </w:r>
      <w:r w:rsidR="00744750">
        <w:rPr>
          <w:rFonts w:ascii="Calibri" w:hAnsi="Calibri" w:cs="Calibri"/>
          <w:color w:val="000000"/>
        </w:rPr>
        <w:t xml:space="preserve"> y</w:t>
      </w:r>
      <w:r>
        <w:rPr>
          <w:rFonts w:ascii="Calibri" w:hAnsi="Calibri" w:cs="Calibri"/>
          <w:color w:val="000000"/>
        </w:rPr>
        <w:t>,</w:t>
      </w:r>
      <w:r w:rsidR="00744750">
        <w:rPr>
          <w:rFonts w:ascii="Calibri" w:hAnsi="Calibri" w:cs="Calibri"/>
          <w:color w:val="000000"/>
        </w:rPr>
        <w:t xml:space="preserve"> cuando el fuego surja, ocasionará </w:t>
      </w:r>
      <w:r w:rsidR="00744750" w:rsidRPr="00672DF5">
        <w:rPr>
          <w:rFonts w:ascii="Calibri" w:hAnsi="Calibri" w:cs="Calibri"/>
          <w:color w:val="000000"/>
        </w:rPr>
        <w:t>incendios de grandes</w:t>
      </w:r>
      <w:r w:rsidR="00744750">
        <w:rPr>
          <w:rFonts w:ascii="Calibri" w:hAnsi="Calibri" w:cs="Calibri"/>
          <w:color w:val="000000"/>
        </w:rPr>
        <w:t xml:space="preserve"> </w:t>
      </w:r>
      <w:r w:rsidR="00744750" w:rsidRPr="00672DF5">
        <w:rPr>
          <w:rFonts w:ascii="Calibri" w:hAnsi="Calibri" w:cs="Calibri"/>
          <w:color w:val="000000"/>
        </w:rPr>
        <w:t>dimensiones y elevada intensidad</w:t>
      </w:r>
      <w:r>
        <w:rPr>
          <w:rFonts w:ascii="Calibri" w:hAnsi="Calibri" w:cs="Calibri"/>
          <w:color w:val="000000"/>
        </w:rPr>
        <w:t>”</w:t>
      </w:r>
      <w:r w:rsidR="00744750">
        <w:rPr>
          <w:rFonts w:ascii="Calibri" w:hAnsi="Calibri" w:cs="Calibri"/>
          <w:color w:val="000000"/>
        </w:rPr>
        <w:t>.</w:t>
      </w:r>
      <w:r w:rsidR="003957B5">
        <w:rPr>
          <w:rFonts w:ascii="Calibri" w:hAnsi="Calibri" w:cs="Calibri"/>
          <w:color w:val="000000"/>
        </w:rPr>
        <w:t xml:space="preserve"> </w:t>
      </w:r>
    </w:p>
    <w:p w14:paraId="48025313" w14:textId="155A029A" w:rsidR="00744750" w:rsidRDefault="00CC767F" w:rsidP="003957B5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Ante esta situación</w:t>
      </w:r>
      <w:r w:rsidR="00640CA4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Pausas es contundente: “</w:t>
      </w:r>
      <w:r w:rsidRPr="00CC767F">
        <w:rPr>
          <w:rFonts w:ascii="Calibri" w:hAnsi="Calibri" w:cs="Calibri"/>
          <w:b/>
          <w:color w:val="000000"/>
        </w:rPr>
        <w:t>l</w:t>
      </w:r>
      <w:r w:rsidR="003957B5" w:rsidRPr="003B6DAC">
        <w:rPr>
          <w:rFonts w:ascii="Calibri" w:hAnsi="Calibri" w:cs="Calibri"/>
          <w:b/>
          <w:color w:val="000000"/>
        </w:rPr>
        <w:t>a medida más efectiva para reducir los grandes incendios de alta intensidad</w:t>
      </w:r>
      <w:r w:rsidR="006A36B7">
        <w:rPr>
          <w:rFonts w:ascii="Calibri" w:hAnsi="Calibri" w:cs="Calibri"/>
          <w:b/>
          <w:color w:val="000000"/>
        </w:rPr>
        <w:t xml:space="preserve"> </w:t>
      </w:r>
      <w:r w:rsidR="003957B5" w:rsidRPr="003B6DAC">
        <w:rPr>
          <w:rFonts w:ascii="Calibri" w:hAnsi="Calibri" w:cs="Calibri"/>
          <w:b/>
          <w:color w:val="000000"/>
        </w:rPr>
        <w:t>supone aceptar un número de incendios pequeños y relativamente poco intensos</w:t>
      </w:r>
      <w:r w:rsidR="00744750">
        <w:rPr>
          <w:rFonts w:ascii="Calibri" w:hAnsi="Calibri" w:cs="Calibri"/>
          <w:color w:val="000000"/>
        </w:rPr>
        <w:t xml:space="preserve">”. </w:t>
      </w:r>
      <w:r w:rsidR="00E30A77">
        <w:rPr>
          <w:rFonts w:ascii="Calibri" w:hAnsi="Calibri" w:cs="Calibri"/>
          <w:color w:val="000000"/>
        </w:rPr>
        <w:t xml:space="preserve">Esto no es fácil de </w:t>
      </w:r>
      <w:r>
        <w:rPr>
          <w:rFonts w:ascii="Calibri" w:hAnsi="Calibri" w:cs="Calibri"/>
          <w:color w:val="000000"/>
        </w:rPr>
        <w:t>asumir</w:t>
      </w:r>
      <w:r w:rsidR="00E30A77">
        <w:rPr>
          <w:rFonts w:ascii="Calibri" w:hAnsi="Calibri" w:cs="Calibri"/>
          <w:color w:val="000000"/>
        </w:rPr>
        <w:t xml:space="preserve"> ni social ni legalmente, </w:t>
      </w:r>
      <w:r w:rsidR="003B6DAC">
        <w:rPr>
          <w:rFonts w:ascii="Calibri" w:hAnsi="Calibri" w:cs="Calibri"/>
          <w:color w:val="000000"/>
        </w:rPr>
        <w:t>“</w:t>
      </w:r>
      <w:r w:rsidR="00E30A77">
        <w:rPr>
          <w:rFonts w:ascii="Calibri" w:hAnsi="Calibri" w:cs="Calibri"/>
          <w:color w:val="000000"/>
        </w:rPr>
        <w:t xml:space="preserve">pero tenemos muchas evidencias científicas de que apagar </w:t>
      </w:r>
      <w:r w:rsidR="00DA0833">
        <w:rPr>
          <w:rFonts w:ascii="Calibri" w:hAnsi="Calibri" w:cs="Calibri"/>
          <w:color w:val="000000"/>
        </w:rPr>
        <w:t xml:space="preserve">todos los incendios </w:t>
      </w:r>
      <w:r w:rsidR="00E30A77">
        <w:rPr>
          <w:rFonts w:ascii="Calibri" w:hAnsi="Calibri" w:cs="Calibri"/>
          <w:color w:val="000000"/>
        </w:rPr>
        <w:t xml:space="preserve">no es </w:t>
      </w:r>
      <w:r w:rsidR="00E46F7B">
        <w:rPr>
          <w:rFonts w:ascii="Calibri" w:hAnsi="Calibri" w:cs="Calibri"/>
          <w:color w:val="000000"/>
        </w:rPr>
        <w:t>la mejor opción</w:t>
      </w:r>
      <w:r w:rsidR="003B6DAC">
        <w:rPr>
          <w:rFonts w:ascii="Calibri" w:hAnsi="Calibri" w:cs="Calibri"/>
          <w:color w:val="000000"/>
        </w:rPr>
        <w:t>”</w:t>
      </w:r>
      <w:r>
        <w:rPr>
          <w:rFonts w:ascii="Calibri" w:hAnsi="Calibri" w:cs="Calibri"/>
          <w:color w:val="000000"/>
        </w:rPr>
        <w:t>, añade</w:t>
      </w:r>
      <w:r w:rsidR="00E30A77">
        <w:rPr>
          <w:rFonts w:ascii="Calibri" w:hAnsi="Calibri" w:cs="Calibri"/>
          <w:color w:val="000000"/>
        </w:rPr>
        <w:t xml:space="preserve">. </w:t>
      </w:r>
    </w:p>
    <w:p w14:paraId="1C39E848" w14:textId="7C2AB9A3" w:rsidR="00E30A77" w:rsidRDefault="00E30A77" w:rsidP="003957B5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</w:t>
      </w:r>
      <w:r w:rsidRPr="00E30A77">
        <w:rPr>
          <w:rFonts w:ascii="Calibri" w:hAnsi="Calibri" w:cs="Calibri"/>
          <w:color w:val="000000"/>
        </w:rPr>
        <w:t xml:space="preserve">tra de las </w:t>
      </w:r>
      <w:r w:rsidR="00640CA4">
        <w:rPr>
          <w:rFonts w:ascii="Calibri" w:hAnsi="Calibri" w:cs="Calibri"/>
          <w:color w:val="000000"/>
        </w:rPr>
        <w:t>acciones</w:t>
      </w:r>
      <w:r>
        <w:rPr>
          <w:rFonts w:ascii="Calibri" w:hAnsi="Calibri" w:cs="Calibri"/>
          <w:color w:val="000000"/>
        </w:rPr>
        <w:t xml:space="preserve"> que se suelen llevar a cabo </w:t>
      </w:r>
      <w:r w:rsidRPr="00E30A77">
        <w:rPr>
          <w:rFonts w:ascii="Calibri" w:hAnsi="Calibri" w:cs="Calibri"/>
          <w:color w:val="000000"/>
        </w:rPr>
        <w:t>cuando una zona ha sido calcinada es plantar y repoblar</w:t>
      </w:r>
      <w:r>
        <w:rPr>
          <w:rFonts w:ascii="Calibri" w:hAnsi="Calibri" w:cs="Calibri"/>
          <w:color w:val="000000"/>
        </w:rPr>
        <w:t xml:space="preserve"> los ejemplares quemados</w:t>
      </w:r>
      <w:r w:rsidR="00640CA4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y aquí de nuevo el experto en ecología del fuego </w:t>
      </w:r>
      <w:r w:rsidR="003B6DAC">
        <w:rPr>
          <w:rFonts w:ascii="Calibri" w:hAnsi="Calibri" w:cs="Calibri"/>
          <w:color w:val="000000"/>
        </w:rPr>
        <w:t>plantea un enfoque distinto. “Hay que estudiar cada caso concreto</w:t>
      </w:r>
      <w:r w:rsidR="00CC767F">
        <w:rPr>
          <w:rFonts w:ascii="Calibri" w:hAnsi="Calibri" w:cs="Calibri"/>
          <w:color w:val="000000"/>
        </w:rPr>
        <w:t>,</w:t>
      </w:r>
      <w:r w:rsidR="003B6DAC">
        <w:rPr>
          <w:rFonts w:ascii="Calibri" w:hAnsi="Calibri" w:cs="Calibri"/>
          <w:color w:val="000000"/>
        </w:rPr>
        <w:t xml:space="preserve"> pero lo primero que </w:t>
      </w:r>
      <w:r w:rsidR="00E51E3A">
        <w:rPr>
          <w:rFonts w:ascii="Calibri" w:hAnsi="Calibri" w:cs="Calibri"/>
          <w:color w:val="000000"/>
        </w:rPr>
        <w:t>se debe</w:t>
      </w:r>
      <w:r w:rsidR="003B6DAC">
        <w:rPr>
          <w:rFonts w:ascii="Calibri" w:hAnsi="Calibri" w:cs="Calibri"/>
          <w:color w:val="000000"/>
        </w:rPr>
        <w:t xml:space="preserve"> hacer es esperar </w:t>
      </w:r>
      <w:r w:rsidR="00E46F7B">
        <w:rPr>
          <w:rFonts w:ascii="Calibri" w:hAnsi="Calibri" w:cs="Calibri"/>
          <w:color w:val="000000"/>
        </w:rPr>
        <w:t xml:space="preserve">y ver si </w:t>
      </w:r>
      <w:r w:rsidR="003B6DAC">
        <w:rPr>
          <w:rFonts w:ascii="Calibri" w:hAnsi="Calibri" w:cs="Calibri"/>
          <w:color w:val="000000"/>
        </w:rPr>
        <w:t>el ecosistema se regenere por sí mismo</w:t>
      </w:r>
      <w:r w:rsidR="00E46F7B">
        <w:rPr>
          <w:rFonts w:ascii="Calibri" w:hAnsi="Calibri" w:cs="Calibri"/>
          <w:color w:val="000000"/>
        </w:rPr>
        <w:t>, y después actuar si es necesario</w:t>
      </w:r>
      <w:r w:rsidR="003B6DAC">
        <w:rPr>
          <w:rFonts w:ascii="Calibri" w:hAnsi="Calibri" w:cs="Calibri"/>
          <w:color w:val="000000"/>
        </w:rPr>
        <w:t>. Existen ejemplos de territorios quemados que</w:t>
      </w:r>
      <w:r w:rsidR="00E46F7B">
        <w:rPr>
          <w:rFonts w:ascii="Calibri" w:hAnsi="Calibri" w:cs="Calibri"/>
          <w:color w:val="000000"/>
        </w:rPr>
        <w:t xml:space="preserve"> se regeneran muy bien</w:t>
      </w:r>
      <w:r w:rsidR="003B6DAC">
        <w:rPr>
          <w:rFonts w:ascii="Calibri" w:hAnsi="Calibri" w:cs="Calibri"/>
          <w:color w:val="000000"/>
        </w:rPr>
        <w:t xml:space="preserve">, </w:t>
      </w:r>
      <w:r w:rsidR="00E46F7B">
        <w:rPr>
          <w:rFonts w:ascii="Calibri" w:hAnsi="Calibri" w:cs="Calibri"/>
          <w:color w:val="000000"/>
        </w:rPr>
        <w:t xml:space="preserve">con ejemplos de floraciones masivas </w:t>
      </w:r>
      <w:r w:rsidR="003B6DAC">
        <w:rPr>
          <w:rFonts w:ascii="Calibri" w:hAnsi="Calibri" w:cs="Calibri"/>
          <w:color w:val="000000"/>
        </w:rPr>
        <w:t>siete meses después del incendio”.</w:t>
      </w:r>
    </w:p>
    <w:p w14:paraId="712007D7" w14:textId="77777777" w:rsidR="003B6DAC" w:rsidRDefault="003B6DAC" w:rsidP="003B6DAC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C00000"/>
          <w:sz w:val="32"/>
          <w:szCs w:val="32"/>
        </w:rPr>
        <w:t>Gestionar paisajes inflamables en el siglo XXI</w:t>
      </w:r>
    </w:p>
    <w:p w14:paraId="6AEC28B6" w14:textId="48DC0961" w:rsidR="005E6CD2" w:rsidRPr="003957B5" w:rsidRDefault="005E6CD2" w:rsidP="005E6CD2">
      <w:pPr>
        <w:spacing w:after="140"/>
        <w:jc w:val="both"/>
        <w:rPr>
          <w:rFonts w:ascii="Calibri" w:hAnsi="Calibri" w:cs="Calibri"/>
          <w:color w:val="000000"/>
        </w:rPr>
      </w:pPr>
      <w:r w:rsidRPr="003957B5">
        <w:rPr>
          <w:rFonts w:ascii="Calibri" w:hAnsi="Calibri" w:cs="Calibri"/>
          <w:color w:val="000000"/>
        </w:rPr>
        <w:t>Vivimos en un contexto de cambio climático</w:t>
      </w:r>
      <w:r>
        <w:rPr>
          <w:rFonts w:ascii="Calibri" w:hAnsi="Calibri" w:cs="Calibri"/>
          <w:color w:val="000000"/>
        </w:rPr>
        <w:t xml:space="preserve"> que afecta a la cantidad y cualidad de los incendios.</w:t>
      </w:r>
      <w:r w:rsidRPr="003957B5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Pausas explica que con el aumento de la temperatura y de la frecuencia de sequías y olas de calor </w:t>
      </w:r>
      <w:r w:rsidRPr="003957B5">
        <w:rPr>
          <w:rFonts w:ascii="Calibri" w:hAnsi="Calibri" w:cs="Calibri"/>
          <w:color w:val="000000"/>
        </w:rPr>
        <w:t>en la mayoría de las regiones del planeta</w:t>
      </w:r>
      <w:r>
        <w:rPr>
          <w:rFonts w:ascii="Calibri" w:hAnsi="Calibri" w:cs="Calibri"/>
          <w:color w:val="000000"/>
        </w:rPr>
        <w:t xml:space="preserve"> </w:t>
      </w:r>
      <w:r w:rsidRPr="003957B5">
        <w:rPr>
          <w:rFonts w:ascii="Calibri" w:hAnsi="Calibri" w:cs="Calibri"/>
          <w:color w:val="000000"/>
        </w:rPr>
        <w:t xml:space="preserve">se requieren menos </w:t>
      </w:r>
      <w:r w:rsidRPr="003957B5">
        <w:rPr>
          <w:rFonts w:ascii="Calibri" w:hAnsi="Calibri" w:cs="Calibri"/>
          <w:color w:val="000000"/>
        </w:rPr>
        <w:lastRenderedPageBreak/>
        <w:t>igniciones, menos continuidad</w:t>
      </w:r>
      <w:r>
        <w:rPr>
          <w:rFonts w:ascii="Calibri" w:hAnsi="Calibri" w:cs="Calibri"/>
          <w:color w:val="000000"/>
        </w:rPr>
        <w:t xml:space="preserve"> </w:t>
      </w:r>
      <w:r w:rsidRPr="003957B5">
        <w:rPr>
          <w:rFonts w:ascii="Calibri" w:hAnsi="Calibri" w:cs="Calibri"/>
          <w:color w:val="000000"/>
        </w:rPr>
        <w:t>de vegetación y menos sequía para que se generen grandes</w:t>
      </w:r>
      <w:r>
        <w:rPr>
          <w:rFonts w:ascii="Calibri" w:hAnsi="Calibri" w:cs="Calibri"/>
          <w:color w:val="000000"/>
        </w:rPr>
        <w:t xml:space="preserve"> </w:t>
      </w:r>
      <w:r w:rsidRPr="003957B5">
        <w:rPr>
          <w:rFonts w:ascii="Calibri" w:hAnsi="Calibri" w:cs="Calibri"/>
          <w:color w:val="000000"/>
        </w:rPr>
        <w:t>incendios.</w:t>
      </w:r>
      <w:r>
        <w:rPr>
          <w:rFonts w:ascii="Calibri" w:hAnsi="Calibri" w:cs="Calibri"/>
          <w:color w:val="000000"/>
        </w:rPr>
        <w:t xml:space="preserve"> La consecuencia es que “</w:t>
      </w:r>
      <w:r w:rsidRPr="003957B5">
        <w:rPr>
          <w:rFonts w:ascii="Calibri" w:hAnsi="Calibri" w:cs="Calibri"/>
          <w:color w:val="000000"/>
        </w:rPr>
        <w:t>estamos siendo espectadores de</w:t>
      </w:r>
      <w:r>
        <w:rPr>
          <w:rFonts w:ascii="Calibri" w:hAnsi="Calibri" w:cs="Calibri"/>
          <w:color w:val="000000"/>
        </w:rPr>
        <w:t xml:space="preserve"> </w:t>
      </w:r>
      <w:r w:rsidRPr="003957B5">
        <w:rPr>
          <w:rFonts w:ascii="Calibri" w:hAnsi="Calibri" w:cs="Calibri"/>
          <w:color w:val="000000"/>
        </w:rPr>
        <w:t>un incremento del número, tamaño e intensidad de incendios</w:t>
      </w:r>
      <w:r>
        <w:rPr>
          <w:rFonts w:ascii="Calibri" w:hAnsi="Calibri" w:cs="Calibri"/>
          <w:color w:val="000000"/>
        </w:rPr>
        <w:t xml:space="preserve"> </w:t>
      </w:r>
      <w:r w:rsidRPr="003957B5">
        <w:rPr>
          <w:rFonts w:ascii="Calibri" w:hAnsi="Calibri" w:cs="Calibri"/>
          <w:color w:val="000000"/>
        </w:rPr>
        <w:t>en muchas regiones del mundo</w:t>
      </w:r>
      <w:r>
        <w:rPr>
          <w:rFonts w:ascii="Calibri" w:hAnsi="Calibri" w:cs="Calibri"/>
          <w:color w:val="000000"/>
        </w:rPr>
        <w:t xml:space="preserve">”. </w:t>
      </w:r>
      <w:r w:rsidRPr="003957B5">
        <w:rPr>
          <w:rFonts w:ascii="Calibri" w:hAnsi="Calibri" w:cs="Calibri"/>
          <w:color w:val="000000"/>
        </w:rPr>
        <w:t xml:space="preserve"> </w:t>
      </w:r>
    </w:p>
    <w:p w14:paraId="74D9B3B8" w14:textId="203D573D" w:rsidR="003B6DAC" w:rsidRDefault="003B6DAC" w:rsidP="00672DF5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Si el fuego no se puede extinguir por completo, el clima cada vez es más cálido y seco y la población va en aumento, </w:t>
      </w:r>
      <w:r w:rsidRPr="00CC767F">
        <w:rPr>
          <w:rFonts w:ascii="Calibri" w:hAnsi="Calibri" w:cs="Calibri"/>
          <w:b/>
          <w:color w:val="000000"/>
        </w:rPr>
        <w:t>¿qué medidas se pueden adoptar para gestionar los incendios de forma sostenible?</w:t>
      </w:r>
      <w:r>
        <w:rPr>
          <w:rFonts w:ascii="Calibri" w:hAnsi="Calibri" w:cs="Calibri"/>
          <w:color w:val="000000"/>
        </w:rPr>
        <w:t xml:space="preserve"> </w:t>
      </w:r>
      <w:r w:rsidR="006A36B7">
        <w:rPr>
          <w:rFonts w:ascii="Calibri" w:hAnsi="Calibri" w:cs="Calibri"/>
          <w:color w:val="000000"/>
        </w:rPr>
        <w:t>Además de aceptar una cantidad pequeña de incendios, u</w:t>
      </w:r>
      <w:r>
        <w:rPr>
          <w:rFonts w:ascii="Calibri" w:hAnsi="Calibri" w:cs="Calibri"/>
          <w:color w:val="000000"/>
        </w:rPr>
        <w:t xml:space="preserve">na de las claves que propone el investigador del CIDE se centra en una </w:t>
      </w:r>
      <w:r w:rsidRPr="005E6CD2">
        <w:rPr>
          <w:rFonts w:ascii="Calibri" w:hAnsi="Calibri" w:cs="Calibri"/>
          <w:b/>
          <w:color w:val="000000"/>
        </w:rPr>
        <w:t>mejor planificación urbana</w:t>
      </w:r>
      <w:r>
        <w:rPr>
          <w:rFonts w:ascii="Calibri" w:hAnsi="Calibri" w:cs="Calibri"/>
          <w:color w:val="000000"/>
        </w:rPr>
        <w:t>.</w:t>
      </w:r>
      <w:r w:rsidR="00E51E3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Igual que </w:t>
      </w:r>
      <w:r w:rsidR="00234D09">
        <w:rPr>
          <w:rFonts w:ascii="Calibri" w:hAnsi="Calibri" w:cs="Calibri"/>
          <w:color w:val="000000"/>
        </w:rPr>
        <w:t>se admite que no es apropiado construir viviendas o infraestructuras en conos volcánicos o en zonas inundables, “sería deseable limitar la expansión de urbanizaciones y polígonos industriales en ubicaciones rurales y naturales en paisajes inflamables</w:t>
      </w:r>
      <w:r w:rsidR="001644AF">
        <w:rPr>
          <w:rFonts w:ascii="Calibri" w:hAnsi="Calibri" w:cs="Calibri"/>
          <w:color w:val="000000"/>
        </w:rPr>
        <w:t>, expone</w:t>
      </w:r>
      <w:r w:rsidR="00234D09">
        <w:rPr>
          <w:rFonts w:ascii="Calibri" w:hAnsi="Calibri" w:cs="Calibri"/>
          <w:color w:val="000000"/>
        </w:rPr>
        <w:t xml:space="preserve">. </w:t>
      </w:r>
      <w:r w:rsidR="001644AF">
        <w:rPr>
          <w:rFonts w:ascii="Calibri" w:hAnsi="Calibri" w:cs="Calibri"/>
          <w:color w:val="000000"/>
        </w:rPr>
        <w:t>“</w:t>
      </w:r>
      <w:r w:rsidR="00234D09" w:rsidRPr="00417739">
        <w:rPr>
          <w:rFonts w:ascii="Calibri" w:hAnsi="Calibri" w:cs="Calibri"/>
          <w:b/>
          <w:color w:val="000000"/>
        </w:rPr>
        <w:t>Una planificación que considere el riesgo de incendios reduciría el impacto económico y social</w:t>
      </w:r>
      <w:r w:rsidR="00234D09">
        <w:rPr>
          <w:rFonts w:ascii="Calibri" w:hAnsi="Calibri" w:cs="Calibri"/>
          <w:color w:val="000000"/>
        </w:rPr>
        <w:t xml:space="preserve"> de estos y sería mucho más eficiente a la hora de proteger infraestructuras y vidas humanas”</w:t>
      </w:r>
      <w:r w:rsidR="00CC767F">
        <w:rPr>
          <w:rFonts w:ascii="Calibri" w:hAnsi="Calibri" w:cs="Calibri"/>
          <w:color w:val="000000"/>
        </w:rPr>
        <w:t>,</w:t>
      </w:r>
      <w:r w:rsidR="002B5A7D">
        <w:rPr>
          <w:rFonts w:ascii="Calibri" w:hAnsi="Calibri" w:cs="Calibri"/>
          <w:color w:val="000000"/>
        </w:rPr>
        <w:t xml:space="preserve"> </w:t>
      </w:r>
      <w:r w:rsidR="001644AF">
        <w:rPr>
          <w:rFonts w:ascii="Calibri" w:hAnsi="Calibri" w:cs="Calibri"/>
          <w:color w:val="000000"/>
        </w:rPr>
        <w:t>añade</w:t>
      </w:r>
      <w:r w:rsidR="00234D09">
        <w:rPr>
          <w:rFonts w:ascii="Calibri" w:hAnsi="Calibri" w:cs="Calibri"/>
          <w:color w:val="000000"/>
        </w:rPr>
        <w:t xml:space="preserve">. </w:t>
      </w:r>
    </w:p>
    <w:p w14:paraId="5ED09A58" w14:textId="2BAAF6EF" w:rsidR="00FF5114" w:rsidRDefault="00417739" w:rsidP="00FF5114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También es</w:t>
      </w:r>
      <w:r w:rsidR="002B5A7D">
        <w:rPr>
          <w:rFonts w:ascii="Calibri" w:hAnsi="Calibri" w:cs="Calibri"/>
          <w:color w:val="000000"/>
        </w:rPr>
        <w:t xml:space="preserve"> esencial</w:t>
      </w:r>
      <w:r w:rsidR="00FF5114">
        <w:rPr>
          <w:rFonts w:ascii="Calibri" w:hAnsi="Calibri" w:cs="Calibri"/>
          <w:color w:val="000000"/>
        </w:rPr>
        <w:t xml:space="preserve"> hacer pedagogía </w:t>
      </w:r>
      <w:r>
        <w:rPr>
          <w:rFonts w:ascii="Calibri" w:hAnsi="Calibri" w:cs="Calibri"/>
          <w:color w:val="000000"/>
        </w:rPr>
        <w:t xml:space="preserve">en la sociedad </w:t>
      </w:r>
      <w:r w:rsidR="00FF5114">
        <w:rPr>
          <w:rFonts w:ascii="Calibri" w:hAnsi="Calibri" w:cs="Calibri"/>
          <w:color w:val="000000"/>
        </w:rPr>
        <w:t>para comprender que los incendios cumplen su función dentro del ecosistema. “El fuego no lo arrasa todo, tal y como se oye a menudo en los medios”</w:t>
      </w:r>
      <w:r w:rsidR="001644AF">
        <w:rPr>
          <w:rFonts w:ascii="Calibri" w:hAnsi="Calibri" w:cs="Calibri"/>
          <w:color w:val="000000"/>
        </w:rPr>
        <w:t>, afirma</w:t>
      </w:r>
      <w:r w:rsidR="00106C8D">
        <w:rPr>
          <w:rFonts w:ascii="Calibri" w:hAnsi="Calibri" w:cs="Calibri"/>
          <w:color w:val="000000"/>
        </w:rPr>
        <w:t xml:space="preserve"> Juli G. Pausas</w:t>
      </w:r>
      <w:r w:rsidR="00FF5114">
        <w:rPr>
          <w:rFonts w:ascii="Calibri" w:hAnsi="Calibri" w:cs="Calibri"/>
          <w:color w:val="000000"/>
        </w:rPr>
        <w:t>. El autor argumenta que este término genera una visión negativa de los incendios que hay que cambiar</w:t>
      </w:r>
      <w:r w:rsidR="002B5A7D">
        <w:rPr>
          <w:rFonts w:ascii="Calibri" w:hAnsi="Calibri" w:cs="Calibri"/>
          <w:color w:val="000000"/>
        </w:rPr>
        <w:t>,</w:t>
      </w:r>
      <w:r w:rsidR="00FF5114">
        <w:rPr>
          <w:rFonts w:ascii="Calibri" w:hAnsi="Calibri" w:cs="Calibri"/>
          <w:color w:val="000000"/>
        </w:rPr>
        <w:t xml:space="preserve"> porque </w:t>
      </w:r>
      <w:r w:rsidR="002B5A7D">
        <w:rPr>
          <w:rFonts w:ascii="Calibri" w:hAnsi="Calibri" w:cs="Calibri"/>
          <w:color w:val="000000"/>
        </w:rPr>
        <w:t>“</w:t>
      </w:r>
      <w:r w:rsidR="00FF5114">
        <w:rPr>
          <w:rFonts w:ascii="Calibri" w:hAnsi="Calibri" w:cs="Calibri"/>
          <w:color w:val="000000"/>
        </w:rPr>
        <w:t xml:space="preserve">ya sabemos que </w:t>
      </w:r>
      <w:r w:rsidR="00FF5114" w:rsidRPr="00234D09">
        <w:rPr>
          <w:rFonts w:ascii="Calibri" w:hAnsi="Calibri" w:cs="Calibri"/>
          <w:color w:val="000000"/>
        </w:rPr>
        <w:t>mientras haya naturaleza,</w:t>
      </w:r>
      <w:r w:rsidR="00FF5114">
        <w:rPr>
          <w:rFonts w:ascii="Calibri" w:hAnsi="Calibri" w:cs="Calibri"/>
          <w:color w:val="000000"/>
        </w:rPr>
        <w:t xml:space="preserve"> </w:t>
      </w:r>
      <w:r w:rsidR="00FF5114" w:rsidRPr="00234D09">
        <w:rPr>
          <w:rFonts w:ascii="Calibri" w:hAnsi="Calibri" w:cs="Calibri"/>
          <w:color w:val="000000"/>
        </w:rPr>
        <w:t>habrá incendios</w:t>
      </w:r>
      <w:r w:rsidR="00FF5114">
        <w:rPr>
          <w:rFonts w:ascii="Calibri" w:hAnsi="Calibri" w:cs="Calibri"/>
          <w:color w:val="000000"/>
        </w:rPr>
        <w:t>, y que</w:t>
      </w:r>
      <w:r w:rsidR="00FF5114" w:rsidRPr="00234D09">
        <w:rPr>
          <w:rFonts w:ascii="Calibri" w:hAnsi="Calibri" w:cs="Calibri"/>
          <w:color w:val="000000"/>
        </w:rPr>
        <w:t xml:space="preserve"> un cierto régimen</w:t>
      </w:r>
      <w:r w:rsidR="00FF5114">
        <w:rPr>
          <w:rFonts w:ascii="Calibri" w:hAnsi="Calibri" w:cs="Calibri"/>
          <w:color w:val="000000"/>
        </w:rPr>
        <w:t xml:space="preserve"> </w:t>
      </w:r>
      <w:r w:rsidR="00FF5114" w:rsidRPr="00234D09">
        <w:rPr>
          <w:rFonts w:ascii="Calibri" w:hAnsi="Calibri" w:cs="Calibri"/>
          <w:color w:val="000000"/>
        </w:rPr>
        <w:t>de incendios (no muy grandes ni muy intensos) es saludable</w:t>
      </w:r>
      <w:r w:rsidR="00FF5114">
        <w:rPr>
          <w:rFonts w:ascii="Calibri" w:hAnsi="Calibri" w:cs="Calibri"/>
          <w:color w:val="000000"/>
        </w:rPr>
        <w:t xml:space="preserve">”.   </w:t>
      </w:r>
    </w:p>
    <w:p w14:paraId="03BE0F98" w14:textId="58D00896" w:rsidR="00FF5114" w:rsidRDefault="00FF5114" w:rsidP="00FF5114">
      <w:pPr>
        <w:spacing w:after="1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Por último, </w:t>
      </w:r>
      <w:r w:rsidR="00106C8D">
        <w:rPr>
          <w:rFonts w:ascii="Calibri" w:hAnsi="Calibri" w:cs="Calibri"/>
          <w:color w:val="000000"/>
        </w:rPr>
        <w:t>el científico</w:t>
      </w:r>
      <w:r>
        <w:rPr>
          <w:rFonts w:ascii="Calibri" w:hAnsi="Calibri" w:cs="Calibri"/>
          <w:color w:val="000000"/>
        </w:rPr>
        <w:t xml:space="preserve"> plantea ver </w:t>
      </w:r>
      <w:r w:rsidRPr="00417739">
        <w:rPr>
          <w:rFonts w:ascii="Calibri" w:hAnsi="Calibri" w:cs="Calibri"/>
          <w:b/>
          <w:color w:val="000000"/>
        </w:rPr>
        <w:t>los incendios como una</w:t>
      </w:r>
      <w:r w:rsidR="00421A86" w:rsidRPr="00417739">
        <w:rPr>
          <w:rFonts w:ascii="Calibri" w:hAnsi="Calibri" w:cs="Calibri"/>
          <w:b/>
          <w:color w:val="000000"/>
        </w:rPr>
        <w:t xml:space="preserve"> oportunidad</w:t>
      </w:r>
      <w:r w:rsidR="006A36B7">
        <w:rPr>
          <w:rFonts w:ascii="Calibri" w:hAnsi="Calibri" w:cs="Calibri"/>
          <w:color w:val="000000"/>
        </w:rPr>
        <w:t>, ya que</w:t>
      </w:r>
      <w:r w:rsidR="00640CA4">
        <w:rPr>
          <w:rFonts w:ascii="Calibri" w:hAnsi="Calibri" w:cs="Calibri"/>
          <w:color w:val="000000"/>
        </w:rPr>
        <w:t>,</w:t>
      </w:r>
      <w:r w:rsidR="00421A86">
        <w:rPr>
          <w:rFonts w:ascii="Calibri" w:hAnsi="Calibri" w:cs="Calibri"/>
          <w:color w:val="000000"/>
        </w:rPr>
        <w:t xml:space="preserve"> </w:t>
      </w:r>
      <w:r w:rsidR="006A36B7">
        <w:rPr>
          <w:rFonts w:ascii="Calibri" w:hAnsi="Calibri" w:cs="Calibri"/>
          <w:color w:val="000000"/>
        </w:rPr>
        <w:t>e</w:t>
      </w:r>
      <w:r w:rsidR="00421A86" w:rsidRPr="00421A86">
        <w:rPr>
          <w:rFonts w:ascii="Calibri" w:hAnsi="Calibri" w:cs="Calibri"/>
          <w:color w:val="000000"/>
        </w:rPr>
        <w:t>n muchos casos, los ecosistemas que arden son un legado</w:t>
      </w:r>
      <w:r w:rsidR="00421A86">
        <w:rPr>
          <w:rFonts w:ascii="Calibri" w:hAnsi="Calibri" w:cs="Calibri"/>
          <w:color w:val="000000"/>
        </w:rPr>
        <w:t xml:space="preserve"> </w:t>
      </w:r>
      <w:r w:rsidR="00421A86" w:rsidRPr="00421A86">
        <w:rPr>
          <w:rFonts w:ascii="Calibri" w:hAnsi="Calibri" w:cs="Calibri"/>
          <w:color w:val="000000"/>
        </w:rPr>
        <w:t>de la gestión forestal del siglo pasado, cuando el clima, la economía</w:t>
      </w:r>
      <w:r w:rsidR="00421A86">
        <w:rPr>
          <w:rFonts w:ascii="Calibri" w:hAnsi="Calibri" w:cs="Calibri"/>
          <w:color w:val="000000"/>
        </w:rPr>
        <w:t xml:space="preserve"> </w:t>
      </w:r>
      <w:r w:rsidR="00421A86" w:rsidRPr="00421A86">
        <w:rPr>
          <w:rFonts w:ascii="Calibri" w:hAnsi="Calibri" w:cs="Calibri"/>
          <w:color w:val="000000"/>
        </w:rPr>
        <w:t>y las demandas sociales eran muy diferentes</w:t>
      </w:r>
      <w:r w:rsidR="00421A86">
        <w:rPr>
          <w:rFonts w:ascii="Calibri" w:hAnsi="Calibri" w:cs="Calibri"/>
          <w:color w:val="000000"/>
        </w:rPr>
        <w:t xml:space="preserve">. </w:t>
      </w:r>
      <w:r w:rsidR="00640CA4">
        <w:rPr>
          <w:rFonts w:ascii="Calibri" w:hAnsi="Calibri" w:cs="Calibri"/>
          <w:color w:val="000000"/>
        </w:rPr>
        <w:t>“E</w:t>
      </w:r>
      <w:r w:rsidRPr="00FF5114">
        <w:rPr>
          <w:rFonts w:ascii="Calibri" w:hAnsi="Calibri" w:cs="Calibri"/>
          <w:color w:val="000000"/>
        </w:rPr>
        <w:t>n</w:t>
      </w:r>
      <w:r w:rsidR="00421A86">
        <w:rPr>
          <w:rFonts w:ascii="Calibri" w:hAnsi="Calibri" w:cs="Calibri"/>
          <w:color w:val="000000"/>
        </w:rPr>
        <w:t xml:space="preserve"> </w:t>
      </w:r>
      <w:r w:rsidRPr="00FF5114">
        <w:rPr>
          <w:rFonts w:ascii="Calibri" w:hAnsi="Calibri" w:cs="Calibri"/>
          <w:color w:val="000000"/>
        </w:rPr>
        <w:t>numerosos países mediterráneos abundan poblaciones densas y</w:t>
      </w:r>
      <w:r w:rsidR="00421A86">
        <w:rPr>
          <w:rFonts w:ascii="Calibri" w:hAnsi="Calibri" w:cs="Calibri"/>
          <w:color w:val="000000"/>
        </w:rPr>
        <w:t xml:space="preserve"> </w:t>
      </w:r>
      <w:r w:rsidRPr="00FF5114">
        <w:rPr>
          <w:rFonts w:ascii="Calibri" w:hAnsi="Calibri" w:cs="Calibri"/>
          <w:color w:val="000000"/>
        </w:rPr>
        <w:t>jóvenes de pinos, a menudo en bancales y sin gestión alguna.</w:t>
      </w:r>
      <w:r w:rsidR="00421A86">
        <w:rPr>
          <w:rFonts w:ascii="Calibri" w:hAnsi="Calibri" w:cs="Calibri"/>
          <w:color w:val="000000"/>
        </w:rPr>
        <w:t xml:space="preserve"> </w:t>
      </w:r>
      <w:r w:rsidRPr="00FF5114">
        <w:rPr>
          <w:rFonts w:ascii="Calibri" w:hAnsi="Calibri" w:cs="Calibri"/>
          <w:color w:val="000000"/>
        </w:rPr>
        <w:t>Estos pinares son el pasto de las llamas del siglo XXI</w:t>
      </w:r>
      <w:r w:rsidR="006A36B7">
        <w:rPr>
          <w:rFonts w:ascii="Calibri" w:hAnsi="Calibri" w:cs="Calibri"/>
          <w:color w:val="000000"/>
        </w:rPr>
        <w:t xml:space="preserve"> y su quema</w:t>
      </w:r>
      <w:r w:rsidRPr="00FF5114">
        <w:rPr>
          <w:rFonts w:ascii="Calibri" w:hAnsi="Calibri" w:cs="Calibri"/>
          <w:color w:val="000000"/>
        </w:rPr>
        <w:t xml:space="preserve"> nos da la oportunidad de repensar qué es lo que</w:t>
      </w:r>
      <w:r w:rsidR="00421A86">
        <w:rPr>
          <w:rFonts w:ascii="Calibri" w:hAnsi="Calibri" w:cs="Calibri"/>
          <w:color w:val="000000"/>
        </w:rPr>
        <w:t xml:space="preserve"> </w:t>
      </w:r>
      <w:r w:rsidRPr="00FF5114">
        <w:rPr>
          <w:rFonts w:ascii="Calibri" w:hAnsi="Calibri" w:cs="Calibri"/>
          <w:color w:val="000000"/>
        </w:rPr>
        <w:t>queremos en esas zonas</w:t>
      </w:r>
      <w:r w:rsidR="00421A86">
        <w:rPr>
          <w:rFonts w:ascii="Calibri" w:hAnsi="Calibri" w:cs="Calibri"/>
          <w:color w:val="000000"/>
        </w:rPr>
        <w:t>”</w:t>
      </w:r>
      <w:r w:rsidRPr="00FF5114">
        <w:rPr>
          <w:rFonts w:ascii="Calibri" w:hAnsi="Calibri" w:cs="Calibri"/>
          <w:color w:val="000000"/>
        </w:rPr>
        <w:t>.</w:t>
      </w:r>
    </w:p>
    <w:p w14:paraId="2D68E3BB" w14:textId="37E25AEB" w:rsidR="00DC5D97" w:rsidRDefault="002E4C0B" w:rsidP="00F53AEF">
      <w:pPr>
        <w:spacing w:after="140"/>
        <w:jc w:val="both"/>
        <w:rPr>
          <w:rFonts w:ascii="Calibri" w:hAnsi="Calibri" w:cs="Calibri"/>
        </w:rPr>
      </w:pPr>
      <w:hyperlink r:id="rId10" w:history="1">
        <w:r w:rsidR="00D4795B" w:rsidRPr="00D4795B">
          <w:rPr>
            <w:rStyle w:val="Hipervnculo"/>
            <w:rFonts w:ascii="Calibri" w:hAnsi="Calibri" w:cs="Calibri"/>
            <w:b/>
            <w:i/>
          </w:rPr>
          <w:t>Incendios forestales. Una introducción a la ecología del fuego</w:t>
        </w:r>
      </w:hyperlink>
      <w:r w:rsidR="00D4795B">
        <w:rPr>
          <w:rFonts w:ascii="Calibri" w:hAnsi="Calibri" w:cs="Calibri"/>
          <w:color w:val="000000"/>
        </w:rPr>
        <w:t xml:space="preserve"> </w:t>
      </w:r>
      <w:r w:rsidR="00DC5D97">
        <w:rPr>
          <w:rFonts w:ascii="Calibri" w:hAnsi="Calibri" w:cs="Calibri"/>
          <w:color w:val="000000"/>
        </w:rPr>
        <w:t xml:space="preserve">es el </w:t>
      </w:r>
      <w:r w:rsidR="00DC5D97">
        <w:rPr>
          <w:rFonts w:ascii="Calibri" w:hAnsi="Calibri" w:cs="Calibri"/>
        </w:rPr>
        <w:t>número 15</w:t>
      </w:r>
      <w:r w:rsidR="00D4795B">
        <w:rPr>
          <w:rFonts w:ascii="Calibri" w:hAnsi="Calibri" w:cs="Calibri"/>
        </w:rPr>
        <w:t>8</w:t>
      </w:r>
      <w:r w:rsidR="00DC5D97">
        <w:rPr>
          <w:rFonts w:ascii="Calibri" w:hAnsi="Calibri" w:cs="Calibri"/>
        </w:rPr>
        <w:t xml:space="preserve"> de la </w:t>
      </w:r>
      <w:r w:rsidR="00DC5D97" w:rsidRPr="00D4795B">
        <w:rPr>
          <w:rFonts w:ascii="Calibri" w:hAnsi="Calibri" w:cs="Calibri"/>
        </w:rPr>
        <w:t>colección ¿Qué sabemos de?</w:t>
      </w:r>
      <w:r w:rsidR="00DC5D97">
        <w:rPr>
          <w:rFonts w:ascii="Calibri" w:hAnsi="Calibri" w:cs="Calibri"/>
        </w:rPr>
        <w:t xml:space="preserve"> (CSIC-Catarata). Para solicitar entrevistas con </w:t>
      </w:r>
      <w:r w:rsidR="00E51E3A">
        <w:rPr>
          <w:rFonts w:ascii="Calibri" w:hAnsi="Calibri" w:cs="Calibri"/>
        </w:rPr>
        <w:t>el autor</w:t>
      </w:r>
      <w:r w:rsidR="00DC5D97">
        <w:rPr>
          <w:rFonts w:ascii="Calibri" w:hAnsi="Calibri" w:cs="Calibri"/>
        </w:rPr>
        <w:t xml:space="preserve"> o más información, contactar con: </w:t>
      </w:r>
      <w:hyperlink r:id="rId11" w:history="1">
        <w:r w:rsidR="00DC5D97" w:rsidRPr="007246AB">
          <w:rPr>
            <w:rStyle w:val="Hipervnculo"/>
            <w:rFonts w:ascii="Calibri" w:hAnsi="Calibri" w:cs="Calibri"/>
          </w:rPr>
          <w:t>comunicacion@csic.es</w:t>
        </w:r>
      </w:hyperlink>
      <w:r w:rsidR="00DC5D97">
        <w:rPr>
          <w:rFonts w:ascii="Calibri" w:hAnsi="Calibri" w:cs="Calibri"/>
        </w:rPr>
        <w:t xml:space="preserve"> (91 568 14 77).</w:t>
      </w:r>
    </w:p>
    <w:p w14:paraId="2BF5488A" w14:textId="77777777" w:rsidR="00DC5D97" w:rsidRDefault="00DC5D97" w:rsidP="00F53AEF">
      <w:pPr>
        <w:spacing w:before="240" w:after="120"/>
        <w:jc w:val="both"/>
        <w:rPr>
          <w:rFonts w:ascii="Calibri" w:hAnsi="Calibri" w:cs="Calibri"/>
          <w:color w:val="C00000"/>
          <w:sz w:val="32"/>
          <w:szCs w:val="32"/>
        </w:rPr>
      </w:pPr>
      <w:r>
        <w:rPr>
          <w:rFonts w:ascii="Calibri" w:hAnsi="Calibri" w:cs="Calibri"/>
          <w:color w:val="C00000"/>
          <w:sz w:val="32"/>
          <w:szCs w:val="32"/>
        </w:rPr>
        <w:t xml:space="preserve">Sobre </w:t>
      </w:r>
      <w:r w:rsidR="00D4795B">
        <w:rPr>
          <w:rFonts w:ascii="Calibri" w:hAnsi="Calibri" w:cs="Calibri"/>
          <w:color w:val="C00000"/>
          <w:sz w:val="32"/>
          <w:szCs w:val="32"/>
        </w:rPr>
        <w:t>el autor</w:t>
      </w:r>
    </w:p>
    <w:p w14:paraId="7BEC942C" w14:textId="05D3EECB" w:rsidR="00DC5D97" w:rsidRDefault="00D4795B" w:rsidP="00F53AEF">
      <w:pPr>
        <w:spacing w:before="240" w:after="140"/>
        <w:jc w:val="both"/>
        <w:rPr>
          <w:rFonts w:ascii="Calibri" w:hAnsi="Calibri" w:cs="Calibri"/>
          <w:color w:val="000000"/>
        </w:rPr>
      </w:pPr>
      <w:r w:rsidRPr="00D4795B">
        <w:rPr>
          <w:rFonts w:ascii="Calibri" w:hAnsi="Calibri" w:cs="Calibri"/>
          <w:b/>
          <w:color w:val="000000"/>
        </w:rPr>
        <w:t>Juli G. Pausas</w:t>
      </w:r>
      <w:r w:rsidRPr="00D4795B">
        <w:rPr>
          <w:rFonts w:ascii="Calibri" w:hAnsi="Calibri" w:cs="Calibri"/>
          <w:color w:val="000000"/>
        </w:rPr>
        <w:t xml:space="preserve"> es doctor en Biología por la Universidad de Barcelona, es profesor de </w:t>
      </w:r>
      <w:r w:rsidR="00662BB9">
        <w:rPr>
          <w:rFonts w:ascii="Calibri" w:hAnsi="Calibri" w:cs="Calibri"/>
          <w:color w:val="000000"/>
        </w:rPr>
        <w:t>i</w:t>
      </w:r>
      <w:r w:rsidRPr="00D4795B">
        <w:rPr>
          <w:rFonts w:ascii="Calibri" w:hAnsi="Calibri" w:cs="Calibri"/>
          <w:color w:val="000000"/>
        </w:rPr>
        <w:t>nvestigación del CSIC en el Centro de Investigaciones sobre Desertificación</w:t>
      </w:r>
      <w:r w:rsidR="00E51E3A">
        <w:rPr>
          <w:rFonts w:ascii="Calibri" w:hAnsi="Calibri" w:cs="Calibri"/>
          <w:color w:val="000000"/>
        </w:rPr>
        <w:t xml:space="preserve"> (CIDE, CSIC-UPV)</w:t>
      </w:r>
      <w:r w:rsidRPr="00D4795B">
        <w:rPr>
          <w:rFonts w:ascii="Calibri" w:hAnsi="Calibri" w:cs="Calibri"/>
          <w:color w:val="000000"/>
        </w:rPr>
        <w:t xml:space="preserve">. Su línea de investigación se centra en la ecología de ecosistemas secos. Ha trabajado especialmente en ecosistemas mediterráneos y en sabanas tropicales en </w:t>
      </w:r>
      <w:r w:rsidRPr="00D4795B">
        <w:rPr>
          <w:rFonts w:ascii="Calibri" w:hAnsi="Calibri" w:cs="Calibri"/>
          <w:color w:val="000000"/>
        </w:rPr>
        <w:lastRenderedPageBreak/>
        <w:t>diferentes zonas de Europa, Australia y Sudamérica. Es coautor de dos libros internacionales (</w:t>
      </w:r>
      <w:r w:rsidRPr="00417739">
        <w:rPr>
          <w:rFonts w:ascii="Calibri" w:hAnsi="Calibri" w:cs="Calibri"/>
          <w:i/>
          <w:color w:val="000000"/>
        </w:rPr>
        <w:t>Cork Oak Woodlands on the Edge</w:t>
      </w:r>
      <w:r w:rsidRPr="00D4795B">
        <w:rPr>
          <w:rFonts w:ascii="Calibri" w:hAnsi="Calibri" w:cs="Calibri"/>
          <w:color w:val="000000"/>
        </w:rPr>
        <w:t xml:space="preserve"> y </w:t>
      </w:r>
      <w:r w:rsidRPr="00417739">
        <w:rPr>
          <w:rFonts w:ascii="Calibri" w:hAnsi="Calibri" w:cs="Calibri"/>
          <w:i/>
          <w:color w:val="000000"/>
        </w:rPr>
        <w:t>Fire in Mediterranean Ecosystems</w:t>
      </w:r>
      <w:r w:rsidRPr="00D4795B">
        <w:rPr>
          <w:rFonts w:ascii="Calibri" w:hAnsi="Calibri" w:cs="Calibri"/>
          <w:color w:val="000000"/>
        </w:rPr>
        <w:t>) y de numerosos artículos científicos.</w:t>
      </w:r>
    </w:p>
    <w:p w14:paraId="19ECD81C" w14:textId="34D07BC8" w:rsidR="00DC5D97" w:rsidRPr="007A1C18" w:rsidRDefault="00DC5D97" w:rsidP="00BC4ECF">
      <w:pPr>
        <w:spacing w:before="240" w:after="140"/>
        <w:jc w:val="right"/>
        <w:rPr>
          <w:rFonts w:ascii="Calibri" w:hAnsi="Calibri" w:cs="Calibri"/>
          <w:b/>
          <w:color w:val="000000"/>
          <w:sz w:val="32"/>
          <w:szCs w:val="32"/>
        </w:rPr>
      </w:pPr>
      <w:r w:rsidRPr="007A1C18">
        <w:rPr>
          <w:rFonts w:ascii="Calibri" w:hAnsi="Calibri" w:cs="Calibri"/>
          <w:b/>
          <w:color w:val="000000"/>
        </w:rPr>
        <w:t>CSIC Cultura Científica</w:t>
      </w:r>
    </w:p>
    <w:sectPr w:rsidR="00DC5D97" w:rsidRPr="007A1C18" w:rsidSect="001457C1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E07A1" w14:textId="77777777" w:rsidR="002E4C0B" w:rsidRDefault="002E4C0B" w:rsidP="00F675D9">
      <w:r>
        <w:separator/>
      </w:r>
    </w:p>
  </w:endnote>
  <w:endnote w:type="continuationSeparator" w:id="0">
    <w:p w14:paraId="62B48998" w14:textId="77777777" w:rsidR="002E4C0B" w:rsidRDefault="002E4C0B" w:rsidP="00F67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lantin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lthaz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2C71A" w14:textId="04CB5B34" w:rsidR="00DC5D97" w:rsidRDefault="00DC5D97" w:rsidP="00103D2C">
    <w:pPr>
      <w:pBdr>
        <w:top w:val="single" w:sz="4" w:space="0" w:color="AF071F"/>
      </w:pBdr>
      <w:ind w:right="-568"/>
      <w:jc w:val="right"/>
      <w:rPr>
        <w:rFonts w:ascii="Arial" w:hAnsi="Arial" w:cs="Arial"/>
        <w:color w:val="A6A6A6"/>
        <w:sz w:val="18"/>
        <w:szCs w:val="18"/>
      </w:rPr>
    </w:pPr>
    <w:r>
      <w:rPr>
        <w:rFonts w:ascii="Arial" w:hAnsi="Arial" w:cs="Arial"/>
        <w:color w:val="A6A6A6"/>
        <w:sz w:val="18"/>
        <w:szCs w:val="18"/>
      </w:rPr>
      <w:t xml:space="preserve">Página </w:t>
    </w:r>
    <w:r>
      <w:rPr>
        <w:rFonts w:ascii="Arial" w:hAnsi="Arial" w:cs="Arial"/>
        <w:color w:val="A6A6A6"/>
        <w:sz w:val="18"/>
        <w:szCs w:val="18"/>
      </w:rPr>
      <w:fldChar w:fldCharType="begin"/>
    </w:r>
    <w:r>
      <w:rPr>
        <w:rFonts w:ascii="Arial" w:hAnsi="Arial" w:cs="Arial"/>
        <w:color w:val="A6A6A6"/>
        <w:sz w:val="18"/>
        <w:szCs w:val="18"/>
      </w:rPr>
      <w:instrText>PAGE</w:instrText>
    </w:r>
    <w:r>
      <w:rPr>
        <w:rFonts w:ascii="Arial" w:hAnsi="Arial" w:cs="Arial"/>
        <w:color w:val="A6A6A6"/>
        <w:sz w:val="18"/>
        <w:szCs w:val="18"/>
      </w:rPr>
      <w:fldChar w:fldCharType="separate"/>
    </w:r>
    <w:r w:rsidR="001F501A">
      <w:rPr>
        <w:rFonts w:ascii="Arial" w:hAnsi="Arial" w:cs="Arial"/>
        <w:noProof/>
        <w:color w:val="A6A6A6"/>
        <w:sz w:val="18"/>
        <w:szCs w:val="18"/>
      </w:rPr>
      <w:t>1</w:t>
    </w:r>
    <w:r>
      <w:rPr>
        <w:rFonts w:ascii="Arial" w:hAnsi="Arial" w:cs="Arial"/>
        <w:color w:val="A6A6A6"/>
        <w:sz w:val="18"/>
        <w:szCs w:val="18"/>
      </w:rPr>
      <w:fldChar w:fldCharType="end"/>
    </w:r>
    <w:r>
      <w:rPr>
        <w:rFonts w:ascii="Arial" w:hAnsi="Arial" w:cs="Arial"/>
        <w:color w:val="A6A6A6"/>
        <w:sz w:val="18"/>
        <w:szCs w:val="18"/>
      </w:rPr>
      <w:t xml:space="preserve"> de </w:t>
    </w:r>
    <w:r>
      <w:rPr>
        <w:rFonts w:ascii="Arial" w:hAnsi="Arial" w:cs="Arial"/>
        <w:color w:val="A6A6A6"/>
        <w:sz w:val="18"/>
        <w:szCs w:val="18"/>
      </w:rPr>
      <w:fldChar w:fldCharType="begin"/>
    </w:r>
    <w:r>
      <w:rPr>
        <w:rFonts w:ascii="Arial" w:hAnsi="Arial" w:cs="Arial"/>
        <w:color w:val="A6A6A6"/>
        <w:sz w:val="18"/>
        <w:szCs w:val="18"/>
      </w:rPr>
      <w:instrText>NUMPAGES</w:instrText>
    </w:r>
    <w:r>
      <w:rPr>
        <w:rFonts w:ascii="Arial" w:hAnsi="Arial" w:cs="Arial"/>
        <w:color w:val="A6A6A6"/>
        <w:sz w:val="18"/>
        <w:szCs w:val="18"/>
      </w:rPr>
      <w:fldChar w:fldCharType="separate"/>
    </w:r>
    <w:r w:rsidR="001F501A">
      <w:rPr>
        <w:rFonts w:ascii="Arial" w:hAnsi="Arial" w:cs="Arial"/>
        <w:noProof/>
        <w:color w:val="A6A6A6"/>
        <w:sz w:val="18"/>
        <w:szCs w:val="18"/>
      </w:rPr>
      <w:t>5</w:t>
    </w:r>
    <w:r>
      <w:rPr>
        <w:rFonts w:ascii="Arial" w:hAnsi="Arial" w:cs="Arial"/>
        <w:color w:val="A6A6A6"/>
        <w:sz w:val="18"/>
        <w:szCs w:val="18"/>
      </w:rPr>
      <w:fldChar w:fldCharType="end"/>
    </w:r>
    <w:r w:rsidR="00D536E0">
      <w:rPr>
        <w:noProof/>
      </w:rPr>
      <w:drawing>
        <wp:anchor distT="0" distB="0" distL="114300" distR="114300" simplePos="0" relativeHeight="251662336" behindDoc="0" locked="0" layoutInCell="1" allowOverlap="1" wp14:anchorId="3146C95C" wp14:editId="03A78FEA">
          <wp:simplePos x="0" y="0"/>
          <wp:positionH relativeFrom="column">
            <wp:posOffset>-409575</wp:posOffset>
          </wp:positionH>
          <wp:positionV relativeFrom="paragraph">
            <wp:posOffset>-121920</wp:posOffset>
          </wp:positionV>
          <wp:extent cx="5414645" cy="359410"/>
          <wp:effectExtent l="0" t="0" r="0" b="0"/>
          <wp:wrapNone/>
          <wp:docPr id="2" name="image2.png" descr="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464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7CF72D" w14:textId="77777777" w:rsidR="00DC5D97" w:rsidRDefault="00DC5D97">
    <w:pPr>
      <w:pStyle w:val="Piedepgina"/>
      <w:jc w:val="center"/>
      <w:rPr>
        <w:caps/>
        <w:color w:val="4472C4"/>
      </w:rPr>
    </w:pPr>
  </w:p>
  <w:p w14:paraId="0523652C" w14:textId="77777777" w:rsidR="00DC5D97" w:rsidRDefault="00DC5D9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1C8C0" w14:textId="77777777" w:rsidR="002E4C0B" w:rsidRDefault="002E4C0B" w:rsidP="00F675D9">
      <w:r>
        <w:separator/>
      </w:r>
    </w:p>
  </w:footnote>
  <w:footnote w:type="continuationSeparator" w:id="0">
    <w:p w14:paraId="5310F1C6" w14:textId="77777777" w:rsidR="002E4C0B" w:rsidRDefault="002E4C0B" w:rsidP="00F675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CBD15" w14:textId="77777777" w:rsidR="00DC5D97" w:rsidRDefault="00DC5D97" w:rsidP="00816250">
    <w:pPr>
      <w:tabs>
        <w:tab w:val="left" w:pos="1275"/>
        <w:tab w:val="center" w:pos="4536"/>
        <w:tab w:val="right" w:pos="9360"/>
      </w:tabs>
      <w:ind w:left="-142" w:right="-852"/>
      <w:jc w:val="right"/>
      <w:rPr>
        <w:rFonts w:ascii="Arial" w:hAnsi="Arial" w:cs="Arial"/>
        <w:b/>
        <w:color w:val="AF071F"/>
        <w:sz w:val="36"/>
        <w:szCs w:val="36"/>
      </w:rPr>
    </w:pPr>
  </w:p>
  <w:p w14:paraId="517E98F5" w14:textId="77777777" w:rsidR="00DC5D97" w:rsidRDefault="00D536E0" w:rsidP="00816250">
    <w:pPr>
      <w:tabs>
        <w:tab w:val="left" w:pos="1275"/>
        <w:tab w:val="center" w:pos="4536"/>
        <w:tab w:val="right" w:pos="9360"/>
      </w:tabs>
      <w:ind w:left="-142" w:right="-852"/>
      <w:jc w:val="right"/>
      <w:rPr>
        <w:rFonts w:ascii="Arial" w:hAnsi="Arial" w:cs="Arial"/>
        <w:b/>
        <w:color w:val="AF071F"/>
        <w:sz w:val="36"/>
        <w:szCs w:val="36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5F3CF617" wp14:editId="40B9C1A6">
          <wp:simplePos x="0" y="0"/>
          <wp:positionH relativeFrom="column">
            <wp:posOffset>-375285</wp:posOffset>
          </wp:positionH>
          <wp:positionV relativeFrom="paragraph">
            <wp:posOffset>-125730</wp:posOffset>
          </wp:positionV>
          <wp:extent cx="2390775" cy="619125"/>
          <wp:effectExtent l="0" t="0" r="0" b="0"/>
          <wp:wrapNone/>
          <wp:docPr id="1" name="image1.png" descr="logoc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c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BED00A" w14:textId="77777777" w:rsidR="00DC5D97" w:rsidRDefault="00DC5D97" w:rsidP="00816250">
    <w:pPr>
      <w:pBdr>
        <w:bottom w:val="single" w:sz="4" w:space="1" w:color="AF071F"/>
      </w:pBdr>
      <w:tabs>
        <w:tab w:val="left" w:pos="1275"/>
        <w:tab w:val="center" w:pos="4536"/>
        <w:tab w:val="right" w:pos="9214"/>
      </w:tabs>
      <w:ind w:left="-567" w:right="-710" w:firstLine="425"/>
      <w:jc w:val="right"/>
      <w:rPr>
        <w:rFonts w:ascii="Arial" w:hAnsi="Arial" w:cs="Arial"/>
        <w:b/>
        <w:color w:val="AF071F"/>
        <w:sz w:val="36"/>
        <w:szCs w:val="36"/>
      </w:rPr>
    </w:pPr>
    <w:r>
      <w:rPr>
        <w:rFonts w:ascii="Arial" w:hAnsi="Arial" w:cs="Arial"/>
        <w:b/>
        <w:color w:val="AF071F"/>
        <w:sz w:val="36"/>
        <w:szCs w:val="36"/>
      </w:rPr>
      <w:t xml:space="preserve">Nota de prensa </w:t>
    </w:r>
  </w:p>
  <w:p w14:paraId="333FCBBA" w14:textId="77777777" w:rsidR="00DC5D97" w:rsidRDefault="00DC5D97" w:rsidP="00816250">
    <w:pPr>
      <w:tabs>
        <w:tab w:val="right" w:pos="9214"/>
      </w:tabs>
      <w:spacing w:before="40"/>
      <w:ind w:right="-710" w:hanging="142"/>
      <w:jc w:val="right"/>
      <w:rPr>
        <w:rFonts w:ascii="Arial" w:hAnsi="Arial" w:cs="Arial"/>
        <w:color w:val="A6A6A6"/>
      </w:rPr>
    </w:pPr>
    <w:r>
      <w:rPr>
        <w:rFonts w:ascii="Balthazar" w:hAnsi="Balthazar" w:cs="Balthazar"/>
        <w:b/>
        <w:color w:val="AF071F"/>
        <w:sz w:val="28"/>
        <w:szCs w:val="28"/>
      </w:rPr>
      <w:t>CSIC</w:t>
    </w:r>
    <w:r>
      <w:rPr>
        <w:color w:val="7F7F7F"/>
      </w:rPr>
      <w:t xml:space="preserve"> </w:t>
    </w:r>
    <w:r>
      <w:rPr>
        <w:rFonts w:ascii="Arial" w:hAnsi="Arial" w:cs="Arial"/>
        <w:color w:val="A6A6A6"/>
      </w:rPr>
      <w:t>comunicación</w:t>
    </w:r>
  </w:p>
  <w:p w14:paraId="31776BF9" w14:textId="77777777" w:rsidR="00DC5D97" w:rsidRDefault="00DC5D97" w:rsidP="00816250">
    <w:pPr>
      <w:tabs>
        <w:tab w:val="right" w:pos="9214"/>
      </w:tabs>
      <w:spacing w:before="40"/>
      <w:ind w:left="-142" w:right="-710"/>
      <w:jc w:val="right"/>
      <w:rPr>
        <w:rFonts w:ascii="Arial" w:hAnsi="Arial" w:cs="Arial"/>
        <w:color w:val="404040"/>
        <w:sz w:val="20"/>
        <w:szCs w:val="20"/>
      </w:rPr>
    </w:pPr>
    <w:r>
      <w:rPr>
        <w:rFonts w:ascii="Arial" w:hAnsi="Arial" w:cs="Arial"/>
        <w:color w:val="404040"/>
        <w:sz w:val="20"/>
        <w:szCs w:val="20"/>
      </w:rPr>
      <w:t>Tel.: +34 91 568 14 77 / 618 40 95 65</w:t>
    </w:r>
  </w:p>
  <w:p w14:paraId="4D7606C9" w14:textId="77777777" w:rsidR="00DC5D97" w:rsidRDefault="002E4C0B" w:rsidP="00816250">
    <w:pPr>
      <w:tabs>
        <w:tab w:val="right" w:pos="9214"/>
      </w:tabs>
      <w:spacing w:before="40"/>
      <w:ind w:left="-142" w:right="-710"/>
      <w:jc w:val="right"/>
      <w:rPr>
        <w:rFonts w:ascii="Arial" w:hAnsi="Arial" w:cs="Arial"/>
        <w:color w:val="404040"/>
        <w:sz w:val="20"/>
        <w:szCs w:val="20"/>
      </w:rPr>
    </w:pPr>
    <w:hyperlink r:id="rId2">
      <w:r w:rsidR="00DC5D97">
        <w:rPr>
          <w:rFonts w:ascii="Arial" w:hAnsi="Arial" w:cs="Arial"/>
          <w:color w:val="404040"/>
          <w:sz w:val="20"/>
          <w:szCs w:val="20"/>
        </w:rPr>
        <w:t>comunicacion@csic.es</w:t>
      </w:r>
    </w:hyperlink>
  </w:p>
  <w:p w14:paraId="43EF2E9D" w14:textId="77777777" w:rsidR="00DC5D97" w:rsidRDefault="002E4C0B" w:rsidP="00816250">
    <w:pPr>
      <w:pStyle w:val="Encabezado"/>
      <w:jc w:val="right"/>
      <w:rPr>
        <w:rFonts w:ascii="Arial" w:hAnsi="Arial" w:cs="Arial"/>
        <w:color w:val="0000FF"/>
        <w:sz w:val="20"/>
        <w:szCs w:val="20"/>
        <w:u w:val="single"/>
      </w:rPr>
    </w:pPr>
    <w:hyperlink r:id="rId3">
      <w:r w:rsidR="00DC5D97">
        <w:rPr>
          <w:rFonts w:ascii="Arial" w:hAnsi="Arial" w:cs="Arial"/>
          <w:color w:val="0000FF"/>
          <w:sz w:val="20"/>
          <w:szCs w:val="20"/>
          <w:u w:val="single"/>
        </w:rPr>
        <w:t>www.csic.es</w:t>
      </w:r>
    </w:hyperlink>
  </w:p>
  <w:p w14:paraId="49DC1A3F" w14:textId="77777777" w:rsidR="00DC5D97" w:rsidRDefault="00DC5D97" w:rsidP="00816250">
    <w:pPr>
      <w:pStyle w:val="Encabezado"/>
      <w:jc w:val="right"/>
    </w:pPr>
  </w:p>
  <w:p w14:paraId="1BE7BB3B" w14:textId="77777777" w:rsidR="00DC5D97" w:rsidRDefault="00DC5D97" w:rsidP="00816250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11119"/>
    <w:multiLevelType w:val="multilevel"/>
    <w:tmpl w:val="FFFFFFFF"/>
    <w:lvl w:ilvl="0">
      <w:numFmt w:val="bullet"/>
      <w:lvlText w:val="◼"/>
      <w:lvlJc w:val="left"/>
      <w:pPr>
        <w:ind w:left="720" w:hanging="360"/>
      </w:pPr>
      <w:rPr>
        <w:rFonts w:ascii="Noto Sans Symbols" w:eastAsia="Times New Roman" w:hAnsi="Noto Sans Symbols"/>
        <w:color w:val="AF071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D4E"/>
    <w:rsid w:val="00001832"/>
    <w:rsid w:val="00004C87"/>
    <w:rsid w:val="00011A20"/>
    <w:rsid w:val="00014AD6"/>
    <w:rsid w:val="000236BC"/>
    <w:rsid w:val="00026F2F"/>
    <w:rsid w:val="00027EF3"/>
    <w:rsid w:val="00035EE7"/>
    <w:rsid w:val="00042146"/>
    <w:rsid w:val="000543F9"/>
    <w:rsid w:val="00055993"/>
    <w:rsid w:val="00060E41"/>
    <w:rsid w:val="0006364B"/>
    <w:rsid w:val="00072597"/>
    <w:rsid w:val="000767D4"/>
    <w:rsid w:val="00080071"/>
    <w:rsid w:val="000806F6"/>
    <w:rsid w:val="00086CAF"/>
    <w:rsid w:val="00092A4E"/>
    <w:rsid w:val="00095BF1"/>
    <w:rsid w:val="00095F48"/>
    <w:rsid w:val="00096A7B"/>
    <w:rsid w:val="000A6962"/>
    <w:rsid w:val="000B12D4"/>
    <w:rsid w:val="000B4004"/>
    <w:rsid w:val="000B42EE"/>
    <w:rsid w:val="000C0551"/>
    <w:rsid w:val="000C059A"/>
    <w:rsid w:val="000C35D4"/>
    <w:rsid w:val="000C3BD4"/>
    <w:rsid w:val="000C5E44"/>
    <w:rsid w:val="000C738B"/>
    <w:rsid w:val="000D2268"/>
    <w:rsid w:val="000D4095"/>
    <w:rsid w:val="000D7FE2"/>
    <w:rsid w:val="000F136B"/>
    <w:rsid w:val="000F23DE"/>
    <w:rsid w:val="00100A70"/>
    <w:rsid w:val="00102914"/>
    <w:rsid w:val="0010299B"/>
    <w:rsid w:val="00103D2C"/>
    <w:rsid w:val="00104272"/>
    <w:rsid w:val="00106C8D"/>
    <w:rsid w:val="00110499"/>
    <w:rsid w:val="00111109"/>
    <w:rsid w:val="00115275"/>
    <w:rsid w:val="0011530D"/>
    <w:rsid w:val="00115418"/>
    <w:rsid w:val="00117847"/>
    <w:rsid w:val="0011799B"/>
    <w:rsid w:val="0012476F"/>
    <w:rsid w:val="00133807"/>
    <w:rsid w:val="00136F1F"/>
    <w:rsid w:val="001457C1"/>
    <w:rsid w:val="00146BF7"/>
    <w:rsid w:val="001550F2"/>
    <w:rsid w:val="001622CA"/>
    <w:rsid w:val="001644AF"/>
    <w:rsid w:val="0016484F"/>
    <w:rsid w:val="00164C76"/>
    <w:rsid w:val="00166447"/>
    <w:rsid w:val="00175CFF"/>
    <w:rsid w:val="00195F08"/>
    <w:rsid w:val="00197FC0"/>
    <w:rsid w:val="001A3E88"/>
    <w:rsid w:val="001A5269"/>
    <w:rsid w:val="001A5BE8"/>
    <w:rsid w:val="001A6490"/>
    <w:rsid w:val="001A772C"/>
    <w:rsid w:val="001B26AD"/>
    <w:rsid w:val="001B59D6"/>
    <w:rsid w:val="001B741F"/>
    <w:rsid w:val="001C49D4"/>
    <w:rsid w:val="001C6BC3"/>
    <w:rsid w:val="001D00C8"/>
    <w:rsid w:val="001E1B23"/>
    <w:rsid w:val="001E43EC"/>
    <w:rsid w:val="001F034C"/>
    <w:rsid w:val="001F31A4"/>
    <w:rsid w:val="001F501A"/>
    <w:rsid w:val="001F5984"/>
    <w:rsid w:val="001F6A45"/>
    <w:rsid w:val="002031F5"/>
    <w:rsid w:val="00207181"/>
    <w:rsid w:val="00210CA9"/>
    <w:rsid w:val="00215E55"/>
    <w:rsid w:val="00220EF9"/>
    <w:rsid w:val="00226029"/>
    <w:rsid w:val="00234D09"/>
    <w:rsid w:val="00234EF7"/>
    <w:rsid w:val="002418A2"/>
    <w:rsid w:val="00244C12"/>
    <w:rsid w:val="002520CB"/>
    <w:rsid w:val="0025297D"/>
    <w:rsid w:val="00260080"/>
    <w:rsid w:val="00262058"/>
    <w:rsid w:val="002642CC"/>
    <w:rsid w:val="0027456D"/>
    <w:rsid w:val="00282201"/>
    <w:rsid w:val="00283BED"/>
    <w:rsid w:val="00290FEC"/>
    <w:rsid w:val="00295B56"/>
    <w:rsid w:val="002A56FA"/>
    <w:rsid w:val="002A7203"/>
    <w:rsid w:val="002B035C"/>
    <w:rsid w:val="002B249D"/>
    <w:rsid w:val="002B5923"/>
    <w:rsid w:val="002B5A7D"/>
    <w:rsid w:val="002C04A3"/>
    <w:rsid w:val="002C06CF"/>
    <w:rsid w:val="002C29B2"/>
    <w:rsid w:val="002C2BA8"/>
    <w:rsid w:val="002C3D23"/>
    <w:rsid w:val="002C5233"/>
    <w:rsid w:val="002D6EEC"/>
    <w:rsid w:val="002E0A07"/>
    <w:rsid w:val="002E199D"/>
    <w:rsid w:val="002E19E2"/>
    <w:rsid w:val="002E3B50"/>
    <w:rsid w:val="002E4C0B"/>
    <w:rsid w:val="002E750F"/>
    <w:rsid w:val="002F2298"/>
    <w:rsid w:val="002F5550"/>
    <w:rsid w:val="002F7DCB"/>
    <w:rsid w:val="0030183D"/>
    <w:rsid w:val="003025AE"/>
    <w:rsid w:val="00302C8F"/>
    <w:rsid w:val="00311AA9"/>
    <w:rsid w:val="00312F82"/>
    <w:rsid w:val="00313DFA"/>
    <w:rsid w:val="0031516E"/>
    <w:rsid w:val="00315C4A"/>
    <w:rsid w:val="00326909"/>
    <w:rsid w:val="00326979"/>
    <w:rsid w:val="00327ECA"/>
    <w:rsid w:val="00331169"/>
    <w:rsid w:val="00351743"/>
    <w:rsid w:val="0035745C"/>
    <w:rsid w:val="003577EA"/>
    <w:rsid w:val="003603EA"/>
    <w:rsid w:val="003604C0"/>
    <w:rsid w:val="003614CE"/>
    <w:rsid w:val="0036426E"/>
    <w:rsid w:val="003702FF"/>
    <w:rsid w:val="003730ED"/>
    <w:rsid w:val="00374861"/>
    <w:rsid w:val="00375BA7"/>
    <w:rsid w:val="003761C0"/>
    <w:rsid w:val="00380E79"/>
    <w:rsid w:val="00390A41"/>
    <w:rsid w:val="00392B34"/>
    <w:rsid w:val="003957B5"/>
    <w:rsid w:val="00395A07"/>
    <w:rsid w:val="00395CF0"/>
    <w:rsid w:val="00397985"/>
    <w:rsid w:val="00397B9F"/>
    <w:rsid w:val="003A3D1A"/>
    <w:rsid w:val="003A413B"/>
    <w:rsid w:val="003B6DAC"/>
    <w:rsid w:val="003B7243"/>
    <w:rsid w:val="003B759F"/>
    <w:rsid w:val="003C4DDE"/>
    <w:rsid w:val="003C6C1B"/>
    <w:rsid w:val="003C6E84"/>
    <w:rsid w:val="003D0ED3"/>
    <w:rsid w:val="003D7268"/>
    <w:rsid w:val="003E30C0"/>
    <w:rsid w:val="003F2ADC"/>
    <w:rsid w:val="003F5B4B"/>
    <w:rsid w:val="003F5EE8"/>
    <w:rsid w:val="003F6C51"/>
    <w:rsid w:val="004035C4"/>
    <w:rsid w:val="004063D2"/>
    <w:rsid w:val="00407D59"/>
    <w:rsid w:val="00415C8E"/>
    <w:rsid w:val="00417739"/>
    <w:rsid w:val="00421317"/>
    <w:rsid w:val="00421A86"/>
    <w:rsid w:val="00425265"/>
    <w:rsid w:val="0042715E"/>
    <w:rsid w:val="0043185C"/>
    <w:rsid w:val="00434412"/>
    <w:rsid w:val="00441768"/>
    <w:rsid w:val="00446834"/>
    <w:rsid w:val="00446A90"/>
    <w:rsid w:val="004479FB"/>
    <w:rsid w:val="00447DD0"/>
    <w:rsid w:val="004605A7"/>
    <w:rsid w:val="00463A18"/>
    <w:rsid w:val="00465E54"/>
    <w:rsid w:val="00465F4D"/>
    <w:rsid w:val="00467F1D"/>
    <w:rsid w:val="00470070"/>
    <w:rsid w:val="00474902"/>
    <w:rsid w:val="0047765D"/>
    <w:rsid w:val="00477D21"/>
    <w:rsid w:val="00481BAA"/>
    <w:rsid w:val="0048454E"/>
    <w:rsid w:val="00491A55"/>
    <w:rsid w:val="0049414D"/>
    <w:rsid w:val="00495F93"/>
    <w:rsid w:val="004B119F"/>
    <w:rsid w:val="004B213F"/>
    <w:rsid w:val="004B4196"/>
    <w:rsid w:val="004B4AF8"/>
    <w:rsid w:val="004C1690"/>
    <w:rsid w:val="004C22A1"/>
    <w:rsid w:val="004C4E7F"/>
    <w:rsid w:val="004C52E3"/>
    <w:rsid w:val="004C6ADF"/>
    <w:rsid w:val="004D1344"/>
    <w:rsid w:val="004D25EA"/>
    <w:rsid w:val="004D6314"/>
    <w:rsid w:val="004E183E"/>
    <w:rsid w:val="004E62DC"/>
    <w:rsid w:val="004E7920"/>
    <w:rsid w:val="00504EE5"/>
    <w:rsid w:val="00506528"/>
    <w:rsid w:val="005103B7"/>
    <w:rsid w:val="0051137A"/>
    <w:rsid w:val="005159A4"/>
    <w:rsid w:val="00522D57"/>
    <w:rsid w:val="00523D51"/>
    <w:rsid w:val="00535557"/>
    <w:rsid w:val="0053581E"/>
    <w:rsid w:val="005437D5"/>
    <w:rsid w:val="00560505"/>
    <w:rsid w:val="005607F2"/>
    <w:rsid w:val="0056340A"/>
    <w:rsid w:val="00563B80"/>
    <w:rsid w:val="00566590"/>
    <w:rsid w:val="00571FBE"/>
    <w:rsid w:val="005738A6"/>
    <w:rsid w:val="00577759"/>
    <w:rsid w:val="00587398"/>
    <w:rsid w:val="0059050C"/>
    <w:rsid w:val="0059433D"/>
    <w:rsid w:val="005A0879"/>
    <w:rsid w:val="005A3375"/>
    <w:rsid w:val="005A581A"/>
    <w:rsid w:val="005B0229"/>
    <w:rsid w:val="005B56B2"/>
    <w:rsid w:val="005C0F53"/>
    <w:rsid w:val="005C28FA"/>
    <w:rsid w:val="005C6B6B"/>
    <w:rsid w:val="005D27E0"/>
    <w:rsid w:val="005E0919"/>
    <w:rsid w:val="005E2088"/>
    <w:rsid w:val="005E30A1"/>
    <w:rsid w:val="005E64C1"/>
    <w:rsid w:val="005E6CD2"/>
    <w:rsid w:val="005E70AA"/>
    <w:rsid w:val="005F13DD"/>
    <w:rsid w:val="00616C24"/>
    <w:rsid w:val="00621FF4"/>
    <w:rsid w:val="00623BEC"/>
    <w:rsid w:val="0062752F"/>
    <w:rsid w:val="00633604"/>
    <w:rsid w:val="00637663"/>
    <w:rsid w:val="00640164"/>
    <w:rsid w:val="00640CA4"/>
    <w:rsid w:val="006522A8"/>
    <w:rsid w:val="006546EB"/>
    <w:rsid w:val="00661892"/>
    <w:rsid w:val="006629F9"/>
    <w:rsid w:val="00662BB9"/>
    <w:rsid w:val="0066436A"/>
    <w:rsid w:val="0067070D"/>
    <w:rsid w:val="00672DF5"/>
    <w:rsid w:val="00675228"/>
    <w:rsid w:val="00684C62"/>
    <w:rsid w:val="00692436"/>
    <w:rsid w:val="00692921"/>
    <w:rsid w:val="00696193"/>
    <w:rsid w:val="00696A5D"/>
    <w:rsid w:val="006A36B7"/>
    <w:rsid w:val="006A37BB"/>
    <w:rsid w:val="006A73C6"/>
    <w:rsid w:val="006B577D"/>
    <w:rsid w:val="006B5F92"/>
    <w:rsid w:val="006C3501"/>
    <w:rsid w:val="006C44A3"/>
    <w:rsid w:val="006C5508"/>
    <w:rsid w:val="006D160A"/>
    <w:rsid w:val="006D38D6"/>
    <w:rsid w:val="006E1A79"/>
    <w:rsid w:val="006E7652"/>
    <w:rsid w:val="006F16A8"/>
    <w:rsid w:val="006F31DF"/>
    <w:rsid w:val="006F5BF0"/>
    <w:rsid w:val="006F6A06"/>
    <w:rsid w:val="0070139A"/>
    <w:rsid w:val="007037ED"/>
    <w:rsid w:val="00707D6F"/>
    <w:rsid w:val="00710485"/>
    <w:rsid w:val="00711C79"/>
    <w:rsid w:val="007128DD"/>
    <w:rsid w:val="00717D86"/>
    <w:rsid w:val="00720487"/>
    <w:rsid w:val="007221D8"/>
    <w:rsid w:val="00722F36"/>
    <w:rsid w:val="007234FE"/>
    <w:rsid w:val="00723853"/>
    <w:rsid w:val="007246AB"/>
    <w:rsid w:val="00735D0D"/>
    <w:rsid w:val="00744750"/>
    <w:rsid w:val="007475B9"/>
    <w:rsid w:val="007508A9"/>
    <w:rsid w:val="00750C7C"/>
    <w:rsid w:val="007531D0"/>
    <w:rsid w:val="00754A75"/>
    <w:rsid w:val="00755F1B"/>
    <w:rsid w:val="00761AF2"/>
    <w:rsid w:val="0076303E"/>
    <w:rsid w:val="00767857"/>
    <w:rsid w:val="00770A69"/>
    <w:rsid w:val="00771159"/>
    <w:rsid w:val="00773F3B"/>
    <w:rsid w:val="007753B5"/>
    <w:rsid w:val="007835E1"/>
    <w:rsid w:val="007909DF"/>
    <w:rsid w:val="007919C6"/>
    <w:rsid w:val="007A1C18"/>
    <w:rsid w:val="007A3B10"/>
    <w:rsid w:val="007B291A"/>
    <w:rsid w:val="007B3079"/>
    <w:rsid w:val="007B4255"/>
    <w:rsid w:val="007B5D72"/>
    <w:rsid w:val="007C0F13"/>
    <w:rsid w:val="007D5005"/>
    <w:rsid w:val="007D5CD6"/>
    <w:rsid w:val="007D5D5F"/>
    <w:rsid w:val="007E62C0"/>
    <w:rsid w:val="007F01E1"/>
    <w:rsid w:val="007F0B8F"/>
    <w:rsid w:val="007F1070"/>
    <w:rsid w:val="007F27CC"/>
    <w:rsid w:val="007F31C6"/>
    <w:rsid w:val="007F3F5F"/>
    <w:rsid w:val="007F70F1"/>
    <w:rsid w:val="007F7387"/>
    <w:rsid w:val="00801BCB"/>
    <w:rsid w:val="00804063"/>
    <w:rsid w:val="008047E2"/>
    <w:rsid w:val="00816250"/>
    <w:rsid w:val="00817BC9"/>
    <w:rsid w:val="00820313"/>
    <w:rsid w:val="00836C57"/>
    <w:rsid w:val="00836EC7"/>
    <w:rsid w:val="008452EF"/>
    <w:rsid w:val="00850D2D"/>
    <w:rsid w:val="00852239"/>
    <w:rsid w:val="00857EE9"/>
    <w:rsid w:val="008604DF"/>
    <w:rsid w:val="00862F43"/>
    <w:rsid w:val="00865D64"/>
    <w:rsid w:val="0087346D"/>
    <w:rsid w:val="008764C2"/>
    <w:rsid w:val="0088293C"/>
    <w:rsid w:val="00882F0E"/>
    <w:rsid w:val="0089424D"/>
    <w:rsid w:val="00894C6B"/>
    <w:rsid w:val="008A3813"/>
    <w:rsid w:val="008A4D4F"/>
    <w:rsid w:val="008A6C4C"/>
    <w:rsid w:val="008C38B0"/>
    <w:rsid w:val="008C4E16"/>
    <w:rsid w:val="008C7875"/>
    <w:rsid w:val="008D6694"/>
    <w:rsid w:val="008E164F"/>
    <w:rsid w:val="008E566E"/>
    <w:rsid w:val="008F375D"/>
    <w:rsid w:val="008F3AD0"/>
    <w:rsid w:val="008F754A"/>
    <w:rsid w:val="008F7676"/>
    <w:rsid w:val="0090001C"/>
    <w:rsid w:val="00904BB1"/>
    <w:rsid w:val="009052FF"/>
    <w:rsid w:val="009072FD"/>
    <w:rsid w:val="00912484"/>
    <w:rsid w:val="0091531B"/>
    <w:rsid w:val="00921EA9"/>
    <w:rsid w:val="00926D4E"/>
    <w:rsid w:val="009300DA"/>
    <w:rsid w:val="009304EC"/>
    <w:rsid w:val="0093327E"/>
    <w:rsid w:val="00933B99"/>
    <w:rsid w:val="00935358"/>
    <w:rsid w:val="00943AA5"/>
    <w:rsid w:val="00944169"/>
    <w:rsid w:val="00945008"/>
    <w:rsid w:val="00951173"/>
    <w:rsid w:val="00953BE0"/>
    <w:rsid w:val="009545EB"/>
    <w:rsid w:val="00956ED0"/>
    <w:rsid w:val="00967DF5"/>
    <w:rsid w:val="00973118"/>
    <w:rsid w:val="0097507B"/>
    <w:rsid w:val="00980834"/>
    <w:rsid w:val="00995F11"/>
    <w:rsid w:val="009A2D6F"/>
    <w:rsid w:val="009A7786"/>
    <w:rsid w:val="009B2672"/>
    <w:rsid w:val="009C06FE"/>
    <w:rsid w:val="009C179B"/>
    <w:rsid w:val="009C357E"/>
    <w:rsid w:val="009C56D4"/>
    <w:rsid w:val="009D1EDF"/>
    <w:rsid w:val="009E1D86"/>
    <w:rsid w:val="009E1E03"/>
    <w:rsid w:val="009E2762"/>
    <w:rsid w:val="009E5FF2"/>
    <w:rsid w:val="009F49C2"/>
    <w:rsid w:val="009F6493"/>
    <w:rsid w:val="009F6BD2"/>
    <w:rsid w:val="00A01004"/>
    <w:rsid w:val="00A02A8E"/>
    <w:rsid w:val="00A07538"/>
    <w:rsid w:val="00A07AE3"/>
    <w:rsid w:val="00A106B4"/>
    <w:rsid w:val="00A12060"/>
    <w:rsid w:val="00A16911"/>
    <w:rsid w:val="00A212AE"/>
    <w:rsid w:val="00A21571"/>
    <w:rsid w:val="00A218AC"/>
    <w:rsid w:val="00A26364"/>
    <w:rsid w:val="00A32F86"/>
    <w:rsid w:val="00A35835"/>
    <w:rsid w:val="00A35D63"/>
    <w:rsid w:val="00A368CC"/>
    <w:rsid w:val="00A37132"/>
    <w:rsid w:val="00A37313"/>
    <w:rsid w:val="00A41439"/>
    <w:rsid w:val="00A42F9A"/>
    <w:rsid w:val="00A431C4"/>
    <w:rsid w:val="00A50484"/>
    <w:rsid w:val="00A51E96"/>
    <w:rsid w:val="00A52497"/>
    <w:rsid w:val="00A53A58"/>
    <w:rsid w:val="00A578C9"/>
    <w:rsid w:val="00A57F43"/>
    <w:rsid w:val="00A611D9"/>
    <w:rsid w:val="00A67A56"/>
    <w:rsid w:val="00A7346D"/>
    <w:rsid w:val="00A74306"/>
    <w:rsid w:val="00A76DE0"/>
    <w:rsid w:val="00A840A8"/>
    <w:rsid w:val="00A94BED"/>
    <w:rsid w:val="00A95271"/>
    <w:rsid w:val="00A977FA"/>
    <w:rsid w:val="00AA18D9"/>
    <w:rsid w:val="00AA2330"/>
    <w:rsid w:val="00AA32AB"/>
    <w:rsid w:val="00AB13F1"/>
    <w:rsid w:val="00AB2988"/>
    <w:rsid w:val="00AB2BB2"/>
    <w:rsid w:val="00AB3CB0"/>
    <w:rsid w:val="00AB4451"/>
    <w:rsid w:val="00AC2AC5"/>
    <w:rsid w:val="00AC6ED4"/>
    <w:rsid w:val="00AD02AC"/>
    <w:rsid w:val="00AD125B"/>
    <w:rsid w:val="00AD4ADC"/>
    <w:rsid w:val="00AD4E4D"/>
    <w:rsid w:val="00AD6FA3"/>
    <w:rsid w:val="00AF10E7"/>
    <w:rsid w:val="00AF57B7"/>
    <w:rsid w:val="00AF6B4F"/>
    <w:rsid w:val="00AF72D8"/>
    <w:rsid w:val="00B0103B"/>
    <w:rsid w:val="00B0649E"/>
    <w:rsid w:val="00B06917"/>
    <w:rsid w:val="00B10C6E"/>
    <w:rsid w:val="00B232A4"/>
    <w:rsid w:val="00B2433B"/>
    <w:rsid w:val="00B30AF8"/>
    <w:rsid w:val="00B3725D"/>
    <w:rsid w:val="00B44195"/>
    <w:rsid w:val="00B477A3"/>
    <w:rsid w:val="00B5175E"/>
    <w:rsid w:val="00B55322"/>
    <w:rsid w:val="00B66186"/>
    <w:rsid w:val="00B81411"/>
    <w:rsid w:val="00B82BED"/>
    <w:rsid w:val="00B85376"/>
    <w:rsid w:val="00B87B56"/>
    <w:rsid w:val="00B905BD"/>
    <w:rsid w:val="00B9761A"/>
    <w:rsid w:val="00BA4D5C"/>
    <w:rsid w:val="00BA55C5"/>
    <w:rsid w:val="00BB0D25"/>
    <w:rsid w:val="00BB6225"/>
    <w:rsid w:val="00BC2587"/>
    <w:rsid w:val="00BC2A11"/>
    <w:rsid w:val="00BC3075"/>
    <w:rsid w:val="00BC3F5D"/>
    <w:rsid w:val="00BC416D"/>
    <w:rsid w:val="00BC4ECF"/>
    <w:rsid w:val="00BC4FB7"/>
    <w:rsid w:val="00BD0720"/>
    <w:rsid w:val="00BD1F5F"/>
    <w:rsid w:val="00BE3960"/>
    <w:rsid w:val="00BE7373"/>
    <w:rsid w:val="00BF411C"/>
    <w:rsid w:val="00BF7240"/>
    <w:rsid w:val="00C03C39"/>
    <w:rsid w:val="00C105B4"/>
    <w:rsid w:val="00C116F0"/>
    <w:rsid w:val="00C142FA"/>
    <w:rsid w:val="00C15DAC"/>
    <w:rsid w:val="00C213DA"/>
    <w:rsid w:val="00C21F52"/>
    <w:rsid w:val="00C26D08"/>
    <w:rsid w:val="00C308A8"/>
    <w:rsid w:val="00C416CC"/>
    <w:rsid w:val="00C53A8F"/>
    <w:rsid w:val="00C5667C"/>
    <w:rsid w:val="00C65692"/>
    <w:rsid w:val="00C717CD"/>
    <w:rsid w:val="00C72B33"/>
    <w:rsid w:val="00C737C2"/>
    <w:rsid w:val="00C76BCA"/>
    <w:rsid w:val="00C76CFE"/>
    <w:rsid w:val="00C8696F"/>
    <w:rsid w:val="00C87204"/>
    <w:rsid w:val="00CA0BDA"/>
    <w:rsid w:val="00CA0DA8"/>
    <w:rsid w:val="00CA2A23"/>
    <w:rsid w:val="00CA2E83"/>
    <w:rsid w:val="00CA2F19"/>
    <w:rsid w:val="00CA5D45"/>
    <w:rsid w:val="00CA6FD4"/>
    <w:rsid w:val="00CB72D0"/>
    <w:rsid w:val="00CB7442"/>
    <w:rsid w:val="00CC03B3"/>
    <w:rsid w:val="00CC590D"/>
    <w:rsid w:val="00CC767F"/>
    <w:rsid w:val="00CD20D7"/>
    <w:rsid w:val="00CE03AC"/>
    <w:rsid w:val="00CE58BF"/>
    <w:rsid w:val="00CE5C64"/>
    <w:rsid w:val="00CE7390"/>
    <w:rsid w:val="00D05148"/>
    <w:rsid w:val="00D07AAD"/>
    <w:rsid w:val="00D15F3C"/>
    <w:rsid w:val="00D1684E"/>
    <w:rsid w:val="00D23EFE"/>
    <w:rsid w:val="00D25900"/>
    <w:rsid w:val="00D302F6"/>
    <w:rsid w:val="00D40554"/>
    <w:rsid w:val="00D40570"/>
    <w:rsid w:val="00D4199D"/>
    <w:rsid w:val="00D41DA3"/>
    <w:rsid w:val="00D4795B"/>
    <w:rsid w:val="00D50F43"/>
    <w:rsid w:val="00D536E0"/>
    <w:rsid w:val="00D53BC0"/>
    <w:rsid w:val="00D55DDE"/>
    <w:rsid w:val="00D567AD"/>
    <w:rsid w:val="00D63ABD"/>
    <w:rsid w:val="00D762EF"/>
    <w:rsid w:val="00D76FAA"/>
    <w:rsid w:val="00D77CF9"/>
    <w:rsid w:val="00D90130"/>
    <w:rsid w:val="00D92448"/>
    <w:rsid w:val="00D927C9"/>
    <w:rsid w:val="00D96939"/>
    <w:rsid w:val="00D97B9C"/>
    <w:rsid w:val="00D97E81"/>
    <w:rsid w:val="00DA0833"/>
    <w:rsid w:val="00DA23F1"/>
    <w:rsid w:val="00DB06F6"/>
    <w:rsid w:val="00DB0EE7"/>
    <w:rsid w:val="00DB29AF"/>
    <w:rsid w:val="00DC3F21"/>
    <w:rsid w:val="00DC5D97"/>
    <w:rsid w:val="00DD1F1B"/>
    <w:rsid w:val="00DD3248"/>
    <w:rsid w:val="00DD3D11"/>
    <w:rsid w:val="00DD4F1D"/>
    <w:rsid w:val="00DD78C7"/>
    <w:rsid w:val="00DD7D9F"/>
    <w:rsid w:val="00DE4EFB"/>
    <w:rsid w:val="00DF2B0A"/>
    <w:rsid w:val="00DF767B"/>
    <w:rsid w:val="00E020A1"/>
    <w:rsid w:val="00E04B0B"/>
    <w:rsid w:val="00E17C62"/>
    <w:rsid w:val="00E200BE"/>
    <w:rsid w:val="00E2731C"/>
    <w:rsid w:val="00E30759"/>
    <w:rsid w:val="00E30A77"/>
    <w:rsid w:val="00E35972"/>
    <w:rsid w:val="00E43A04"/>
    <w:rsid w:val="00E445DD"/>
    <w:rsid w:val="00E46F7B"/>
    <w:rsid w:val="00E51E3A"/>
    <w:rsid w:val="00E53731"/>
    <w:rsid w:val="00E549B7"/>
    <w:rsid w:val="00E561A8"/>
    <w:rsid w:val="00E565E2"/>
    <w:rsid w:val="00E651A8"/>
    <w:rsid w:val="00E66F2B"/>
    <w:rsid w:val="00E75EA4"/>
    <w:rsid w:val="00E76C51"/>
    <w:rsid w:val="00E81DF8"/>
    <w:rsid w:val="00E83E0B"/>
    <w:rsid w:val="00E86ACF"/>
    <w:rsid w:val="00E932F5"/>
    <w:rsid w:val="00E93526"/>
    <w:rsid w:val="00E93AFB"/>
    <w:rsid w:val="00E95C7B"/>
    <w:rsid w:val="00E97F81"/>
    <w:rsid w:val="00EA0D00"/>
    <w:rsid w:val="00EA1BC4"/>
    <w:rsid w:val="00EA20E7"/>
    <w:rsid w:val="00EA3BBF"/>
    <w:rsid w:val="00EA40A5"/>
    <w:rsid w:val="00EB0874"/>
    <w:rsid w:val="00EB1632"/>
    <w:rsid w:val="00EB1F37"/>
    <w:rsid w:val="00EB2994"/>
    <w:rsid w:val="00ED20D3"/>
    <w:rsid w:val="00ED441A"/>
    <w:rsid w:val="00ED4639"/>
    <w:rsid w:val="00ED7743"/>
    <w:rsid w:val="00EE33D2"/>
    <w:rsid w:val="00F0022D"/>
    <w:rsid w:val="00F07B76"/>
    <w:rsid w:val="00F11DF3"/>
    <w:rsid w:val="00F21AFA"/>
    <w:rsid w:val="00F22965"/>
    <w:rsid w:val="00F30367"/>
    <w:rsid w:val="00F37D4C"/>
    <w:rsid w:val="00F514BB"/>
    <w:rsid w:val="00F51B45"/>
    <w:rsid w:val="00F53AEF"/>
    <w:rsid w:val="00F60A8C"/>
    <w:rsid w:val="00F65956"/>
    <w:rsid w:val="00F65FD1"/>
    <w:rsid w:val="00F675D9"/>
    <w:rsid w:val="00F71B57"/>
    <w:rsid w:val="00F729B5"/>
    <w:rsid w:val="00F73503"/>
    <w:rsid w:val="00F74ABE"/>
    <w:rsid w:val="00F77A0A"/>
    <w:rsid w:val="00F84498"/>
    <w:rsid w:val="00F84A03"/>
    <w:rsid w:val="00FA11F5"/>
    <w:rsid w:val="00FA17FB"/>
    <w:rsid w:val="00FA5F93"/>
    <w:rsid w:val="00FA7FC0"/>
    <w:rsid w:val="00FB342A"/>
    <w:rsid w:val="00FB3A14"/>
    <w:rsid w:val="00FB4142"/>
    <w:rsid w:val="00FB6A25"/>
    <w:rsid w:val="00FC7444"/>
    <w:rsid w:val="00FD007B"/>
    <w:rsid w:val="00FD39EB"/>
    <w:rsid w:val="00FD61AE"/>
    <w:rsid w:val="00FE06A6"/>
    <w:rsid w:val="00FE1D7D"/>
    <w:rsid w:val="00FE4874"/>
    <w:rsid w:val="00FE6903"/>
    <w:rsid w:val="00FE6E17"/>
    <w:rsid w:val="00FF441A"/>
    <w:rsid w:val="00FF46DE"/>
    <w:rsid w:val="00FF5114"/>
    <w:rsid w:val="00FF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371FE4"/>
  <w15:docId w15:val="{C618971B-615C-4DB1-A47F-FC18D3B43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D4E"/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semiHidden/>
    <w:rsid w:val="00926D4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926D4E"/>
    <w:rPr>
      <w:rFonts w:ascii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rsid w:val="00926D4E"/>
    <w:rPr>
      <w:rFonts w:cs="Times New Roman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rsid w:val="00926D4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26D4E"/>
    <w:rPr>
      <w:rFonts w:ascii="Segoe UI" w:hAnsi="Segoe UI" w:cs="Segoe UI"/>
      <w:sz w:val="18"/>
      <w:szCs w:val="18"/>
      <w:lang w:eastAsia="es-ES"/>
    </w:rPr>
  </w:style>
  <w:style w:type="character" w:styleId="Hipervnculo">
    <w:name w:val="Hyperlink"/>
    <w:basedOn w:val="Fuentedeprrafopredeter"/>
    <w:uiPriority w:val="99"/>
    <w:rsid w:val="00F71B57"/>
    <w:rPr>
      <w:rFonts w:cs="Times New Roman"/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rsid w:val="00F675D9"/>
    <w:rPr>
      <w:rFonts w:cs="Times New Roman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F675D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675D9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F675D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675D9"/>
    <w:rPr>
      <w:rFonts w:ascii="Times New Roman" w:hAnsi="Times New Roman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162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816250"/>
    <w:rPr>
      <w:rFonts w:ascii="Times New Roman" w:hAnsi="Times New Roman" w:cs="Times New Roman"/>
      <w:b/>
      <w:bCs/>
      <w:sz w:val="20"/>
      <w:szCs w:val="20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rsid w:val="00001832"/>
    <w:rPr>
      <w:rFonts w:cs="Times New Roman"/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004C87"/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rsid w:val="009304EC"/>
    <w:rPr>
      <w:rFonts w:cs="Times New Roman"/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rsid w:val="002B5923"/>
    <w:rPr>
      <w:rFonts w:cs="Times New Roman"/>
      <w:color w:val="605E5C"/>
      <w:shd w:val="clear" w:color="auto" w:fill="E1DFDD"/>
    </w:rPr>
  </w:style>
  <w:style w:type="paragraph" w:customStyle="1" w:styleId="Default">
    <w:name w:val="Default"/>
    <w:uiPriority w:val="99"/>
    <w:rsid w:val="00260080"/>
    <w:pPr>
      <w:autoSpaceDE w:val="0"/>
      <w:autoSpaceDN w:val="0"/>
      <w:adjustRightInd w:val="0"/>
    </w:pPr>
    <w:rPr>
      <w:rFonts w:ascii="Plantin Light" w:hAnsi="Plantin Light" w:cs="Plantin Light"/>
      <w:color w:val="000000"/>
      <w:sz w:val="24"/>
      <w:szCs w:val="24"/>
      <w:lang w:eastAsia="en-US"/>
    </w:rPr>
  </w:style>
  <w:style w:type="character" w:customStyle="1" w:styleId="Mencinsinresolver5">
    <w:name w:val="Mención sin resolver5"/>
    <w:basedOn w:val="Fuentedeprrafopredeter"/>
    <w:uiPriority w:val="99"/>
    <w:semiHidden/>
    <w:rsid w:val="000B42EE"/>
    <w:rPr>
      <w:rFonts w:cs="Times New Roman"/>
      <w:color w:val="605E5C"/>
      <w:shd w:val="clear" w:color="auto" w:fill="E1DFDD"/>
    </w:rPr>
  </w:style>
  <w:style w:type="paragraph" w:styleId="Prrafodelista">
    <w:name w:val="List Paragraph"/>
    <w:basedOn w:val="Normal"/>
    <w:uiPriority w:val="99"/>
    <w:qFormat/>
    <w:rsid w:val="00463A18"/>
    <w:pPr>
      <w:ind w:left="720"/>
      <w:contextualSpacing/>
    </w:p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D479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A08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unicacion@csic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00821472g\AppData\Local\Microsoft\Windows\INetCache\Content.Outlook\HNI688LI\Incendios%20forestales.%20Una%20introducci&#243;n%20a%20la%20ecolog&#237;a%20del%20fueg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sic.es/es/ciencia-y-sociedad/libros-de-divulgacion/coleccion-que-sabemos-de/incendios-forestales-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sic.es" TargetMode="External"/><Relationship Id="rId2" Type="http://schemas.openxmlformats.org/officeDocument/2006/relationships/hyperlink" Target="mailto:g.prensa@csic.es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1A0A1-B092-459A-8EE8-1D0E4DA9B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1437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17 de mayo de 2024</vt:lpstr>
    </vt:vector>
  </TitlesOfParts>
  <Company>HP</Company>
  <LinksUpToDate>false</LinksUpToDate>
  <CharactersWithSpaces>9324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17 de mayo de 2024</dc:title>
  <dc:subject/>
  <dc:creator>Carmen Guerrero Martinez</dc:creator>
  <cp:keywords/>
  <dc:description/>
  <cp:lastModifiedBy>Mariella Rosso</cp:lastModifiedBy>
  <cp:revision>2</cp:revision>
  <cp:lastPrinted>2024-05-09T13:45:00Z</cp:lastPrinted>
  <dcterms:created xsi:type="dcterms:W3CDTF">2024-07-16T13:50:00Z</dcterms:created>
  <dcterms:modified xsi:type="dcterms:W3CDTF">2024-07-16T13:50:00Z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7dbd84b4e3c63ed7a0290d66347947c528b01697b530780dbc1b079325c60398</vt:lpwstr>
  </property>
</Properties>
</file>